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19A62" w14:textId="77777777" w:rsidR="00231F4C" w:rsidRDefault="00231F4C">
      <w:pPr>
        <w:pStyle w:val="Textoindependiente"/>
        <w:spacing w:before="169"/>
        <w:rPr>
          <w:rFonts w:ascii="Times New Roman"/>
          <w:sz w:val="28"/>
        </w:rPr>
      </w:pPr>
    </w:p>
    <w:p w14:paraId="5B019A63" w14:textId="3C4302D0" w:rsidR="00231F4C" w:rsidRDefault="000154B0">
      <w:pPr>
        <w:pStyle w:val="Ttulo1"/>
        <w:numPr>
          <w:ilvl w:val="0"/>
          <w:numId w:val="2"/>
        </w:numPr>
        <w:tabs>
          <w:tab w:val="left" w:pos="511"/>
        </w:tabs>
        <w:ind w:left="511" w:hanging="312"/>
      </w:pPr>
      <w:proofErr w:type="spellStart"/>
      <w:r>
        <w:rPr>
          <w:color w:val="119139"/>
          <w:spacing w:val="-2"/>
        </w:rPr>
        <w:t>Objet</w:t>
      </w:r>
      <w:proofErr w:type="spellEnd"/>
    </w:p>
    <w:p w14:paraId="5B019A64" w14:textId="5ADA09D7" w:rsidR="00231F4C" w:rsidRPr="003D639B" w:rsidRDefault="003D639B">
      <w:pPr>
        <w:pStyle w:val="Textoindependiente"/>
        <w:spacing w:before="169" w:line="276" w:lineRule="auto"/>
        <w:ind w:left="199" w:right="131"/>
        <w:jc w:val="both"/>
        <w:rPr>
          <w:lang w:val="fr-FR"/>
        </w:rPr>
      </w:pPr>
      <w:r w:rsidRPr="003D639B">
        <w:rPr>
          <w:lang w:val="fr-FR"/>
        </w:rPr>
        <w:t xml:space="preserve">Le Groupe </w:t>
      </w:r>
      <w:proofErr w:type="spellStart"/>
      <w:r w:rsidRPr="003D639B">
        <w:rPr>
          <w:lang w:val="fr-FR"/>
        </w:rPr>
        <w:t>Planasa</w:t>
      </w:r>
      <w:proofErr w:type="spellEnd"/>
      <w:r w:rsidRPr="003D639B">
        <w:rPr>
          <w:lang w:val="fr-FR"/>
        </w:rPr>
        <w:t xml:space="preserve"> (ci-après « </w:t>
      </w:r>
      <w:proofErr w:type="spellStart"/>
      <w:r w:rsidRPr="003D639B">
        <w:rPr>
          <w:lang w:val="fr-FR"/>
        </w:rPr>
        <w:t>Planasa</w:t>
      </w:r>
      <w:proofErr w:type="spellEnd"/>
      <w:r w:rsidRPr="003D639B">
        <w:rPr>
          <w:lang w:val="fr-FR"/>
        </w:rPr>
        <w:t xml:space="preserve"> ») s'engage à respecter les valeurs éthiques les plus strictes et à promouvoir les meilleures pratiques dans le cadre de ses activités commerciales, tout en attendant le même niveau d'engagement de la part de ses fournisseurs</w:t>
      </w:r>
      <w:r w:rsidR="000154B0" w:rsidRPr="003D639B">
        <w:rPr>
          <w:lang w:val="fr-FR"/>
        </w:rPr>
        <w:t>.</w:t>
      </w:r>
    </w:p>
    <w:p w14:paraId="5B019A65" w14:textId="77777777" w:rsidR="00231F4C" w:rsidRPr="003D639B" w:rsidRDefault="00231F4C">
      <w:pPr>
        <w:pStyle w:val="Textoindependiente"/>
        <w:spacing w:before="37"/>
        <w:rPr>
          <w:lang w:val="fr-FR"/>
        </w:rPr>
      </w:pPr>
    </w:p>
    <w:p w14:paraId="5B019A66" w14:textId="0BBF6D40" w:rsidR="00231F4C" w:rsidRPr="008A53DD" w:rsidRDefault="003D639B" w:rsidP="00687FC0">
      <w:pPr>
        <w:pStyle w:val="Textoindependiente"/>
        <w:spacing w:before="169" w:line="276" w:lineRule="auto"/>
        <w:ind w:left="199" w:right="131"/>
        <w:jc w:val="both"/>
        <w:rPr>
          <w:lang w:val="fr-FR"/>
        </w:rPr>
      </w:pPr>
      <w:r w:rsidRPr="003D639B">
        <w:rPr>
          <w:lang w:val="fr-FR"/>
        </w:rPr>
        <w:t xml:space="preserve">Le présent Code définit les </w:t>
      </w:r>
      <w:r w:rsidRPr="00687FC0">
        <w:rPr>
          <w:b/>
          <w:bCs/>
          <w:lang w:val="fr-FR"/>
        </w:rPr>
        <w:t>normes minimales</w:t>
      </w:r>
      <w:r w:rsidRPr="003D639B">
        <w:rPr>
          <w:lang w:val="fr-FR"/>
        </w:rPr>
        <w:t xml:space="preserve"> auxquelles les fournisseurs de </w:t>
      </w:r>
      <w:proofErr w:type="spellStart"/>
      <w:r w:rsidRPr="003D639B">
        <w:rPr>
          <w:lang w:val="fr-FR"/>
        </w:rPr>
        <w:t>Planasa</w:t>
      </w:r>
      <w:proofErr w:type="spellEnd"/>
      <w:r w:rsidRPr="003D639B">
        <w:rPr>
          <w:lang w:val="fr-FR"/>
        </w:rPr>
        <w:t xml:space="preserve"> sont tenus de se conformer afin de favoriser le développement d'activités commerciales éthiques et durables, conformément aux valeurs, politiques et engagements de </w:t>
      </w:r>
      <w:proofErr w:type="spellStart"/>
      <w:r w:rsidRPr="003D639B">
        <w:rPr>
          <w:lang w:val="fr-FR"/>
        </w:rPr>
        <w:t>Planasa</w:t>
      </w:r>
      <w:proofErr w:type="spellEnd"/>
      <w:r w:rsidR="000154B0" w:rsidRPr="008A53DD">
        <w:rPr>
          <w:lang w:val="fr-FR"/>
        </w:rPr>
        <w:t>.</w:t>
      </w:r>
    </w:p>
    <w:p w14:paraId="5B019A67" w14:textId="77777777" w:rsidR="00231F4C" w:rsidRPr="008A53DD" w:rsidRDefault="00231F4C">
      <w:pPr>
        <w:pStyle w:val="Textoindependiente"/>
        <w:spacing w:before="36"/>
        <w:rPr>
          <w:lang w:val="fr-FR"/>
        </w:rPr>
      </w:pPr>
    </w:p>
    <w:p w14:paraId="5B019A68" w14:textId="6407FBAC" w:rsidR="00231F4C" w:rsidRPr="00687FC0" w:rsidRDefault="008A53DD" w:rsidP="00687FC0">
      <w:pPr>
        <w:pStyle w:val="Textoindependiente"/>
        <w:spacing w:before="169" w:line="276" w:lineRule="auto"/>
        <w:ind w:left="199" w:right="131"/>
        <w:jc w:val="both"/>
        <w:rPr>
          <w:lang w:val="fr-FR"/>
        </w:rPr>
      </w:pPr>
      <w:r w:rsidRPr="00687FC0">
        <w:rPr>
          <w:lang w:val="fr-FR"/>
        </w:rPr>
        <w:t xml:space="preserve">En établissant une relation commerciale avec </w:t>
      </w:r>
      <w:proofErr w:type="spellStart"/>
      <w:r w:rsidRPr="00687FC0">
        <w:rPr>
          <w:lang w:val="fr-FR"/>
        </w:rPr>
        <w:t>Planasa</w:t>
      </w:r>
      <w:proofErr w:type="spellEnd"/>
      <w:r w:rsidRPr="00687FC0">
        <w:rPr>
          <w:lang w:val="fr-FR"/>
        </w:rPr>
        <w:t xml:space="preserve">, les fournisseurs s'engagent à respecter les principes nécessaires pour gérer et atténuer leur impact environnemental négatif, garantir des modèles économiques responsables, et adopter des pratiques commerciales respectueuses des droits de l'homme dans leurs interactions avec les parties prenantes de </w:t>
      </w:r>
      <w:proofErr w:type="spellStart"/>
      <w:r w:rsidRPr="00687FC0">
        <w:rPr>
          <w:lang w:val="fr-FR"/>
        </w:rPr>
        <w:t>Planasa</w:t>
      </w:r>
      <w:proofErr w:type="spellEnd"/>
      <w:r w:rsidRPr="00687FC0">
        <w:rPr>
          <w:lang w:val="fr-FR"/>
        </w:rPr>
        <w:t>, tout en observant et en se conformant aux lois et réglementations applicables.</w:t>
      </w:r>
    </w:p>
    <w:p w14:paraId="5B019A6A" w14:textId="77777777" w:rsidR="00231F4C" w:rsidRPr="00182F1A" w:rsidRDefault="00231F4C">
      <w:pPr>
        <w:pStyle w:val="Textoindependiente"/>
        <w:spacing w:before="187"/>
        <w:rPr>
          <w:lang w:val="fr-FR"/>
        </w:rPr>
      </w:pPr>
    </w:p>
    <w:p w14:paraId="5B019A6B" w14:textId="77777777" w:rsidR="00231F4C" w:rsidRDefault="000154B0">
      <w:pPr>
        <w:spacing w:line="20" w:lineRule="exact"/>
        <w:ind w:left="-41"/>
        <w:rPr>
          <w:sz w:val="2"/>
        </w:rPr>
      </w:pPr>
      <w:r>
        <w:rPr>
          <w:noProof/>
          <w:sz w:val="2"/>
        </w:rPr>
        <mc:AlternateContent>
          <mc:Choice Requires="wpg">
            <w:drawing>
              <wp:inline distT="0" distB="0" distL="0" distR="0" wp14:anchorId="5B019AEC" wp14:editId="5B019AED">
                <wp:extent cx="6632575" cy="635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2575" cy="6350"/>
                          <a:chOff x="0" y="0"/>
                          <a:chExt cx="6632575" cy="6350"/>
                        </a:xfrm>
                      </wpg:grpSpPr>
                      <wps:wsp>
                        <wps:cNvPr id="8" name="Graphic 8"/>
                        <wps:cNvSpPr/>
                        <wps:spPr>
                          <a:xfrm>
                            <a:off x="0" y="0"/>
                            <a:ext cx="6632575" cy="6350"/>
                          </a:xfrm>
                          <a:custGeom>
                            <a:avLst/>
                            <a:gdLst/>
                            <a:ahLst/>
                            <a:cxnLst/>
                            <a:rect l="l" t="t" r="r" b="b"/>
                            <a:pathLst>
                              <a:path w="6632575" h="6350">
                                <a:moveTo>
                                  <a:pt x="6632448" y="0"/>
                                </a:moveTo>
                                <a:lnTo>
                                  <a:pt x="121920" y="0"/>
                                </a:lnTo>
                                <a:lnTo>
                                  <a:pt x="115824" y="0"/>
                                </a:lnTo>
                                <a:lnTo>
                                  <a:pt x="0" y="0"/>
                                </a:lnTo>
                                <a:lnTo>
                                  <a:pt x="0" y="6096"/>
                                </a:lnTo>
                                <a:lnTo>
                                  <a:pt x="115824" y="6096"/>
                                </a:lnTo>
                                <a:lnTo>
                                  <a:pt x="121920" y="6096"/>
                                </a:lnTo>
                                <a:lnTo>
                                  <a:pt x="6632448" y="6096"/>
                                </a:lnTo>
                                <a:lnTo>
                                  <a:pt x="6632448" y="0"/>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w14:anchorId="0CA35265" id="Group 7" o:spid="_x0000_s1026" style="width:522.25pt;height:.5pt;mso-position-horizontal-relative:char;mso-position-vertical-relative:line" coordsize="663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">
                <v:shape id="Graphic 8" o:spid="_x0000_s1027" style="position:absolute;width:66325;height:63;visibility:visible;mso-wrap-style:square;v-text-anchor:top" coordsize="66325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" path="m6632448,l121920,r-6096,l,,,6096r115824,l121920,6096r6510528,l6632448,xe" fillcolor="#bfbfbf" stroked="f">
                  <v:path arrowok="t"/>
                </v:shape>
                <w10:anchorlock/>
              </v:group>
            </w:pict>
          </mc:Fallback>
        </mc:AlternateContent>
      </w:r>
    </w:p>
    <w:p w14:paraId="696A5AE1" w14:textId="0DFAAFAC" w:rsidR="00B22D56" w:rsidRDefault="00B116AD" w:rsidP="00B22D56">
      <w:pPr>
        <w:pStyle w:val="Ttulo1"/>
        <w:numPr>
          <w:ilvl w:val="0"/>
          <w:numId w:val="2"/>
        </w:numPr>
        <w:tabs>
          <w:tab w:val="left" w:pos="557"/>
        </w:tabs>
        <w:spacing w:before="231"/>
        <w:ind w:left="557" w:hanging="358"/>
      </w:pPr>
      <w:r>
        <w:rPr>
          <w:color w:val="119139"/>
        </w:rPr>
        <w:t xml:space="preserve">Champ </w:t>
      </w:r>
      <w:proofErr w:type="spellStart"/>
      <w:r>
        <w:rPr>
          <w:color w:val="119139"/>
        </w:rPr>
        <w:t>d’application</w:t>
      </w:r>
      <w:proofErr w:type="spellEnd"/>
    </w:p>
    <w:p w14:paraId="4EBD2D4B" w14:textId="77777777" w:rsidR="00B22D56" w:rsidRDefault="00B22D56" w:rsidP="00B22D56">
      <w:pPr>
        <w:pStyle w:val="Textoindependiente"/>
        <w:spacing w:line="276" w:lineRule="auto"/>
        <w:ind w:left="199" w:right="133"/>
        <w:jc w:val="both"/>
        <w:rPr>
          <w:lang w:val="fr-FR"/>
        </w:rPr>
      </w:pPr>
    </w:p>
    <w:p w14:paraId="57434520" w14:textId="65321E31" w:rsidR="00B22D56" w:rsidRPr="00B22D56" w:rsidRDefault="00B22D56" w:rsidP="00B22D56">
      <w:pPr>
        <w:pStyle w:val="Textoindependiente"/>
        <w:spacing w:line="276" w:lineRule="auto"/>
        <w:ind w:left="199" w:right="133"/>
        <w:jc w:val="both"/>
        <w:rPr>
          <w:lang w:val="fr-FR"/>
        </w:rPr>
      </w:pPr>
      <w:r w:rsidRPr="00B22D56">
        <w:rPr>
          <w:lang w:val="fr-FR"/>
        </w:rPr>
        <w:t xml:space="preserve">Le présent Code de conduite s'applique à tous les fournisseurs qui fournissent des produits ou prestent des services pour le compte de </w:t>
      </w:r>
      <w:proofErr w:type="spellStart"/>
      <w:r w:rsidRPr="00B22D56">
        <w:rPr>
          <w:lang w:val="fr-FR"/>
        </w:rPr>
        <w:t>Planasa</w:t>
      </w:r>
      <w:proofErr w:type="spellEnd"/>
      <w:r w:rsidRPr="00B22D56">
        <w:rPr>
          <w:lang w:val="fr-FR"/>
        </w:rPr>
        <w:t>.</w:t>
      </w:r>
    </w:p>
    <w:p w14:paraId="4ABFB81D" w14:textId="77777777" w:rsidR="00B22D56" w:rsidRPr="00B22D56" w:rsidRDefault="00B22D56" w:rsidP="00B22D56">
      <w:pPr>
        <w:pStyle w:val="Textoindependiente"/>
        <w:spacing w:line="276" w:lineRule="auto"/>
        <w:ind w:left="199" w:right="133"/>
        <w:jc w:val="both"/>
        <w:rPr>
          <w:lang w:val="fr-FR"/>
        </w:rPr>
      </w:pPr>
    </w:p>
    <w:p w14:paraId="5B019A6F" w14:textId="4F88C4DB" w:rsidR="00231F4C" w:rsidRPr="00B22D56" w:rsidRDefault="00B22D56" w:rsidP="00B22D56">
      <w:pPr>
        <w:pStyle w:val="Textoindependiente"/>
        <w:spacing w:line="276" w:lineRule="auto"/>
        <w:ind w:left="199" w:right="133"/>
        <w:jc w:val="both"/>
        <w:rPr>
          <w:lang w:val="fr-FR"/>
        </w:rPr>
      </w:pPr>
      <w:r w:rsidRPr="00B22D56">
        <w:rPr>
          <w:lang w:val="fr-FR"/>
        </w:rPr>
        <w:t xml:space="preserve">Les dispositions du présent Code de conduite servent de lignes directrices visant à garantir un niveau de comportement éthique ainsi que le respect des valeurs et principes que </w:t>
      </w:r>
      <w:proofErr w:type="spellStart"/>
      <w:r w:rsidRPr="00B22D56">
        <w:rPr>
          <w:lang w:val="fr-FR"/>
        </w:rPr>
        <w:t>Planasa</w:t>
      </w:r>
      <w:proofErr w:type="spellEnd"/>
      <w:r w:rsidRPr="00B22D56">
        <w:rPr>
          <w:lang w:val="fr-FR"/>
        </w:rPr>
        <w:t xml:space="preserve"> attend de ses fournisseurs dans leurs relations avec les employés, les fournisseurs et les clients</w:t>
      </w:r>
      <w:r w:rsidR="000154B0" w:rsidRPr="00B22D56">
        <w:rPr>
          <w:lang w:val="fr-FR"/>
        </w:rPr>
        <w:t>.</w:t>
      </w:r>
    </w:p>
    <w:p w14:paraId="5B019A70" w14:textId="77777777" w:rsidR="00231F4C" w:rsidRPr="00B22D56" w:rsidRDefault="00231F4C">
      <w:pPr>
        <w:pStyle w:val="Textoindependiente"/>
        <w:spacing w:before="37"/>
        <w:rPr>
          <w:lang w:val="fr-FR"/>
        </w:rPr>
      </w:pPr>
    </w:p>
    <w:p w14:paraId="5B019A71" w14:textId="71FFC014" w:rsidR="00231F4C" w:rsidRPr="00D446D3" w:rsidRDefault="00D446D3">
      <w:pPr>
        <w:pStyle w:val="Textoindependiente"/>
        <w:spacing w:line="276" w:lineRule="auto"/>
        <w:ind w:left="199" w:right="132"/>
        <w:jc w:val="both"/>
        <w:rPr>
          <w:lang w:val="fr-FR"/>
        </w:rPr>
      </w:pPr>
      <w:r w:rsidRPr="00D446D3">
        <w:rPr>
          <w:lang w:val="fr-FR"/>
        </w:rPr>
        <w:t xml:space="preserve">Les fournisseurs de </w:t>
      </w:r>
      <w:proofErr w:type="spellStart"/>
      <w:r w:rsidRPr="00D446D3">
        <w:rPr>
          <w:lang w:val="fr-FR"/>
        </w:rPr>
        <w:t>Planasa</w:t>
      </w:r>
      <w:proofErr w:type="spellEnd"/>
      <w:r w:rsidRPr="00D446D3">
        <w:rPr>
          <w:lang w:val="fr-FR"/>
        </w:rPr>
        <w:t xml:space="preserve"> doivent veiller à respecter les dispositions du présent Code. Dans les cas où ils ne peuvent pas garantir ce respect, ils doivent s'efforcer autant que possible de s'y conformer</w:t>
      </w:r>
      <w:r w:rsidR="000154B0" w:rsidRPr="00D446D3">
        <w:rPr>
          <w:lang w:val="fr-FR"/>
        </w:rPr>
        <w:t>.</w:t>
      </w:r>
    </w:p>
    <w:p w14:paraId="5B019A72" w14:textId="77777777" w:rsidR="00231F4C" w:rsidRPr="00D446D3" w:rsidRDefault="00231F4C">
      <w:pPr>
        <w:pStyle w:val="Textoindependiente"/>
        <w:spacing w:before="37"/>
        <w:rPr>
          <w:lang w:val="fr-FR"/>
        </w:rPr>
      </w:pPr>
    </w:p>
    <w:p w14:paraId="5B019A73" w14:textId="740BA04F" w:rsidR="00231F4C" w:rsidRDefault="00AC6EBC">
      <w:pPr>
        <w:pStyle w:val="Textoindependiente"/>
        <w:ind w:left="199"/>
        <w:jc w:val="both"/>
        <w:rPr>
          <w:spacing w:val="-2"/>
          <w:lang w:val="fr-FR"/>
        </w:rPr>
      </w:pPr>
      <w:r w:rsidRPr="00AC6EBC">
        <w:rPr>
          <w:lang w:val="fr-FR"/>
        </w:rPr>
        <w:t xml:space="preserve">Le présent document doit être lu conjointement avec les politiques connexes du groupe </w:t>
      </w:r>
      <w:proofErr w:type="spellStart"/>
      <w:r w:rsidRPr="00AC6EBC">
        <w:rPr>
          <w:lang w:val="fr-FR"/>
        </w:rPr>
        <w:t>Planasa</w:t>
      </w:r>
      <w:proofErr w:type="spellEnd"/>
      <w:r w:rsidRPr="00AC6EBC">
        <w:rPr>
          <w:lang w:val="fr-FR"/>
        </w:rPr>
        <w:t xml:space="preserve"> </w:t>
      </w:r>
      <w:r w:rsidR="000154B0" w:rsidRPr="00AC6EBC">
        <w:rPr>
          <w:spacing w:val="-2"/>
          <w:lang w:val="fr-FR"/>
        </w:rPr>
        <w:t>:</w:t>
      </w:r>
    </w:p>
    <w:p w14:paraId="4784601D" w14:textId="77777777" w:rsidR="00101AC1" w:rsidRPr="00AC6EBC" w:rsidRDefault="00101AC1">
      <w:pPr>
        <w:pStyle w:val="Textoindependiente"/>
        <w:ind w:left="199"/>
        <w:jc w:val="both"/>
        <w:rPr>
          <w:lang w:val="fr-FR"/>
        </w:rPr>
      </w:pPr>
    </w:p>
    <w:p w14:paraId="3838A378" w14:textId="77777777" w:rsidR="004F6C3B" w:rsidRDefault="004F6C3B">
      <w:pPr>
        <w:pStyle w:val="Prrafodelista"/>
        <w:numPr>
          <w:ilvl w:val="0"/>
          <w:numId w:val="1"/>
        </w:numPr>
        <w:tabs>
          <w:tab w:val="left" w:pos="1279"/>
        </w:tabs>
        <w:spacing w:before="38"/>
        <w:jc w:val="left"/>
        <w:rPr>
          <w:sz w:val="20"/>
        </w:rPr>
      </w:pPr>
      <w:r w:rsidRPr="004F6C3B">
        <w:rPr>
          <w:sz w:val="20"/>
        </w:rPr>
        <w:t xml:space="preserve">Code de </w:t>
      </w:r>
      <w:proofErr w:type="spellStart"/>
      <w:r w:rsidRPr="004F6C3B">
        <w:rPr>
          <w:sz w:val="20"/>
        </w:rPr>
        <w:t>conduite</w:t>
      </w:r>
      <w:proofErr w:type="spellEnd"/>
    </w:p>
    <w:p w14:paraId="5B019A75" w14:textId="373783CE" w:rsidR="00231F4C" w:rsidRDefault="004F6C3B">
      <w:pPr>
        <w:pStyle w:val="Prrafodelista"/>
        <w:numPr>
          <w:ilvl w:val="0"/>
          <w:numId w:val="1"/>
        </w:numPr>
        <w:tabs>
          <w:tab w:val="left" w:pos="1279"/>
        </w:tabs>
        <w:spacing w:before="38"/>
        <w:jc w:val="left"/>
        <w:rPr>
          <w:sz w:val="20"/>
        </w:rPr>
      </w:pPr>
      <w:proofErr w:type="spellStart"/>
      <w:r w:rsidRPr="004F6C3B">
        <w:rPr>
          <w:sz w:val="20"/>
        </w:rPr>
        <w:t>Politique</w:t>
      </w:r>
      <w:proofErr w:type="spellEnd"/>
      <w:r w:rsidRPr="004F6C3B">
        <w:rPr>
          <w:sz w:val="20"/>
        </w:rPr>
        <w:t xml:space="preserve"> </w:t>
      </w:r>
      <w:r w:rsidR="000154B0">
        <w:rPr>
          <w:spacing w:val="-5"/>
          <w:sz w:val="20"/>
        </w:rPr>
        <w:t>ESG</w:t>
      </w:r>
    </w:p>
    <w:p w14:paraId="1F7D079E" w14:textId="77777777" w:rsidR="004F6C3B" w:rsidRPr="004F6C3B" w:rsidRDefault="004F6C3B">
      <w:pPr>
        <w:pStyle w:val="Prrafodelista"/>
        <w:numPr>
          <w:ilvl w:val="0"/>
          <w:numId w:val="1"/>
        </w:numPr>
        <w:tabs>
          <w:tab w:val="left" w:pos="1279"/>
        </w:tabs>
        <w:spacing w:before="38"/>
        <w:jc w:val="left"/>
        <w:rPr>
          <w:sz w:val="20"/>
        </w:rPr>
      </w:pPr>
      <w:proofErr w:type="spellStart"/>
      <w:r w:rsidRPr="004F6C3B">
        <w:rPr>
          <w:spacing w:val="-2"/>
          <w:sz w:val="20"/>
        </w:rPr>
        <w:t>Politique</w:t>
      </w:r>
      <w:proofErr w:type="spellEnd"/>
      <w:r w:rsidRPr="004F6C3B">
        <w:rPr>
          <w:spacing w:val="-2"/>
          <w:sz w:val="20"/>
        </w:rPr>
        <w:t xml:space="preserve"> </w:t>
      </w:r>
      <w:proofErr w:type="spellStart"/>
      <w:r w:rsidRPr="004F6C3B">
        <w:rPr>
          <w:spacing w:val="-2"/>
          <w:sz w:val="20"/>
        </w:rPr>
        <w:t>anti-corruption</w:t>
      </w:r>
      <w:proofErr w:type="spellEnd"/>
    </w:p>
    <w:p w14:paraId="5B019A77" w14:textId="68DE6B72" w:rsidR="00231F4C" w:rsidRPr="00101AC1" w:rsidRDefault="00101AC1">
      <w:pPr>
        <w:pStyle w:val="Prrafodelista"/>
        <w:numPr>
          <w:ilvl w:val="0"/>
          <w:numId w:val="1"/>
        </w:numPr>
        <w:tabs>
          <w:tab w:val="left" w:pos="1279"/>
        </w:tabs>
        <w:spacing w:before="38"/>
        <w:jc w:val="left"/>
        <w:rPr>
          <w:sz w:val="20"/>
          <w:lang w:val="fr-FR"/>
        </w:rPr>
      </w:pPr>
      <w:r w:rsidRPr="00101AC1">
        <w:rPr>
          <w:sz w:val="20"/>
          <w:lang w:val="fr-FR"/>
        </w:rPr>
        <w:t>Politique de signalement des pratiques irrégulières</w:t>
      </w:r>
      <w:r w:rsidR="000154B0" w:rsidRPr="00101AC1">
        <w:rPr>
          <w:spacing w:val="-2"/>
          <w:sz w:val="20"/>
          <w:lang w:val="fr-FR"/>
        </w:rPr>
        <w:t>.</w:t>
      </w:r>
    </w:p>
    <w:p w14:paraId="5B019A7B" w14:textId="77777777" w:rsidR="00231F4C" w:rsidRPr="00101AC1" w:rsidRDefault="00231F4C">
      <w:pPr>
        <w:pStyle w:val="Textoindependiente"/>
        <w:spacing w:before="170"/>
        <w:rPr>
          <w:lang w:val="fr-FR"/>
        </w:rPr>
      </w:pPr>
    </w:p>
    <w:p w14:paraId="5B019A7C" w14:textId="77777777" w:rsidR="00231F4C" w:rsidRDefault="000154B0">
      <w:pPr>
        <w:spacing w:line="20" w:lineRule="exact"/>
        <w:ind w:left="-41"/>
        <w:rPr>
          <w:sz w:val="2"/>
        </w:rPr>
      </w:pPr>
      <w:r>
        <w:rPr>
          <w:noProof/>
          <w:sz w:val="2"/>
        </w:rPr>
        <mc:AlternateContent>
          <mc:Choice Requires="wpg">
            <w:drawing>
              <wp:inline distT="0" distB="0" distL="0" distR="0" wp14:anchorId="5B019AEE" wp14:editId="5B019AEF">
                <wp:extent cx="6632575" cy="635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2575" cy="6350"/>
                          <a:chOff x="0" y="0"/>
                          <a:chExt cx="6632575" cy="6350"/>
                        </a:xfrm>
                      </wpg:grpSpPr>
                      <wps:wsp>
                        <wps:cNvPr id="10" name="Graphic 10"/>
                        <wps:cNvSpPr/>
                        <wps:spPr>
                          <a:xfrm>
                            <a:off x="0" y="0"/>
                            <a:ext cx="6632575" cy="6350"/>
                          </a:xfrm>
                          <a:custGeom>
                            <a:avLst/>
                            <a:gdLst/>
                            <a:ahLst/>
                            <a:cxnLst/>
                            <a:rect l="l" t="t" r="r" b="b"/>
                            <a:pathLst>
                              <a:path w="6632575" h="6350">
                                <a:moveTo>
                                  <a:pt x="6632448" y="0"/>
                                </a:moveTo>
                                <a:lnTo>
                                  <a:pt x="121920" y="0"/>
                                </a:lnTo>
                                <a:lnTo>
                                  <a:pt x="115824" y="0"/>
                                </a:lnTo>
                                <a:lnTo>
                                  <a:pt x="0" y="0"/>
                                </a:lnTo>
                                <a:lnTo>
                                  <a:pt x="0" y="6096"/>
                                </a:lnTo>
                                <a:lnTo>
                                  <a:pt x="115824" y="6096"/>
                                </a:lnTo>
                                <a:lnTo>
                                  <a:pt x="121920" y="6096"/>
                                </a:lnTo>
                                <a:lnTo>
                                  <a:pt x="6632448" y="6096"/>
                                </a:lnTo>
                                <a:lnTo>
                                  <a:pt x="6632448" y="0"/>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w14:anchorId="47A0058A" id="Group 9" o:spid="_x0000_s1026" style="width:522.25pt;height:.5pt;mso-position-horizontal-relative:char;mso-position-vertical-relative:line" coordsize="663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">
                <v:shape id="Graphic 10" o:spid="_x0000_s1027" style="position:absolute;width:66325;height:63;visibility:visible;mso-wrap-style:square;v-text-anchor:top" coordsize="66325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" path="m6632448,l121920,r-6096,l,,,6096r115824,l121920,6096r6510528,l6632448,xe" fillcolor="#bfbfbf" stroked="f">
                  <v:path arrowok="t"/>
                </v:shape>
                <w10:anchorlock/>
              </v:group>
            </w:pict>
          </mc:Fallback>
        </mc:AlternateContent>
      </w:r>
    </w:p>
    <w:p w14:paraId="7047D4C8" w14:textId="45ED221C" w:rsidR="00B74620" w:rsidRDefault="000154B0" w:rsidP="00B74620">
      <w:pPr>
        <w:pStyle w:val="Ttulo1"/>
        <w:numPr>
          <w:ilvl w:val="0"/>
          <w:numId w:val="2"/>
        </w:numPr>
        <w:tabs>
          <w:tab w:val="left" w:pos="511"/>
        </w:tabs>
        <w:spacing w:before="231"/>
        <w:ind w:left="511" w:hanging="312"/>
      </w:pPr>
      <w:r>
        <w:rPr>
          <w:color w:val="119139"/>
          <w:spacing w:val="-2"/>
        </w:rPr>
        <w:t>Definiciones</w:t>
      </w:r>
    </w:p>
    <w:p w14:paraId="4D05ED25" w14:textId="77777777" w:rsidR="00B74620" w:rsidRDefault="00B74620" w:rsidP="00B74620">
      <w:pPr>
        <w:pStyle w:val="Ttulo1"/>
        <w:tabs>
          <w:tab w:val="left" w:pos="511"/>
        </w:tabs>
      </w:pPr>
    </w:p>
    <w:p w14:paraId="5B019A7E" w14:textId="36A2A7EE" w:rsidR="00231F4C" w:rsidRPr="00D4199D" w:rsidRDefault="00101AC1">
      <w:pPr>
        <w:pStyle w:val="Textoindependiente"/>
        <w:tabs>
          <w:tab w:val="left" w:pos="2666"/>
        </w:tabs>
        <w:spacing w:before="169" w:line="276" w:lineRule="auto"/>
        <w:ind w:left="2666" w:right="134" w:hanging="2468"/>
        <w:rPr>
          <w:lang w:val="fr-FR"/>
        </w:rPr>
      </w:pPr>
      <w:r w:rsidRPr="00D4199D">
        <w:rPr>
          <w:b/>
          <w:lang w:val="fr-FR"/>
        </w:rPr>
        <w:t xml:space="preserve">Groupe </w:t>
      </w:r>
      <w:proofErr w:type="spellStart"/>
      <w:r w:rsidRPr="00D4199D">
        <w:rPr>
          <w:b/>
          <w:lang w:val="fr-FR"/>
        </w:rPr>
        <w:t>Planasa</w:t>
      </w:r>
      <w:proofErr w:type="spellEnd"/>
      <w:r w:rsidR="000154B0" w:rsidRPr="00D4199D">
        <w:rPr>
          <w:b/>
          <w:lang w:val="fr-FR"/>
        </w:rPr>
        <w:tab/>
      </w:r>
      <w:r w:rsidR="00D4199D" w:rsidRPr="00D4199D">
        <w:rPr>
          <w:lang w:val="fr-FR"/>
        </w:rPr>
        <w:t xml:space="preserve">Le groupe de sociétés contrôlées directement ou indirectement par </w:t>
      </w:r>
      <w:proofErr w:type="spellStart"/>
      <w:r w:rsidR="00D4199D" w:rsidRPr="00D4199D">
        <w:rPr>
          <w:lang w:val="fr-FR"/>
        </w:rPr>
        <w:t>Tigruti</w:t>
      </w:r>
      <w:proofErr w:type="spellEnd"/>
      <w:r w:rsidR="00D4199D" w:rsidRPr="00D4199D">
        <w:rPr>
          <w:lang w:val="fr-FR"/>
        </w:rPr>
        <w:t>, ITG, S.L.U.</w:t>
      </w:r>
    </w:p>
    <w:p w14:paraId="1C72B961" w14:textId="77777777" w:rsidR="00231F4C" w:rsidRPr="00D4199D" w:rsidRDefault="00231F4C">
      <w:pPr>
        <w:pStyle w:val="Textoindependiente"/>
        <w:spacing w:line="276" w:lineRule="auto"/>
        <w:rPr>
          <w:lang w:val="fr-FR"/>
        </w:rPr>
      </w:pPr>
    </w:p>
    <w:p w14:paraId="0FA5BF42" w14:textId="1065B2D6" w:rsidR="00101AC1" w:rsidRPr="00D4199D" w:rsidRDefault="00101AC1" w:rsidP="00101AC1">
      <w:pPr>
        <w:pStyle w:val="Textoindependiente"/>
        <w:tabs>
          <w:tab w:val="left" w:pos="2666"/>
        </w:tabs>
        <w:spacing w:before="91" w:line="273" w:lineRule="auto"/>
        <w:ind w:left="2666" w:right="134" w:hanging="2468"/>
        <w:rPr>
          <w:lang w:val="fr-FR"/>
        </w:rPr>
      </w:pPr>
      <w:r w:rsidRPr="00D4199D">
        <w:rPr>
          <w:b/>
          <w:spacing w:val="-2"/>
          <w:lang w:val="fr-FR"/>
        </w:rPr>
        <w:t>Fournisseurs</w:t>
      </w:r>
      <w:r w:rsidRPr="00D4199D">
        <w:rPr>
          <w:b/>
          <w:lang w:val="fr-FR"/>
        </w:rPr>
        <w:tab/>
      </w:r>
      <w:r w:rsidR="00D4199D" w:rsidRPr="00D4199D">
        <w:rPr>
          <w:lang w:val="fr-FR"/>
        </w:rPr>
        <w:t xml:space="preserve">Tous les fournisseurs tiers, producteurs, partenaires commerciaux, consultants et sous-traitants qui fournissent des biens ou des services à </w:t>
      </w:r>
      <w:proofErr w:type="spellStart"/>
      <w:r w:rsidR="00D4199D" w:rsidRPr="00D4199D">
        <w:rPr>
          <w:lang w:val="fr-FR"/>
        </w:rPr>
        <w:t>Planasa</w:t>
      </w:r>
      <w:proofErr w:type="spellEnd"/>
      <w:r w:rsidRPr="00D4199D">
        <w:rPr>
          <w:lang w:val="fr-FR"/>
        </w:rPr>
        <w:t>.</w:t>
      </w:r>
    </w:p>
    <w:p w14:paraId="5B019A7F" w14:textId="77777777" w:rsidR="00101AC1" w:rsidRPr="00D4199D" w:rsidRDefault="00101AC1">
      <w:pPr>
        <w:pStyle w:val="Textoindependiente"/>
        <w:spacing w:line="276" w:lineRule="auto"/>
        <w:rPr>
          <w:lang w:val="fr-FR"/>
        </w:rPr>
        <w:sectPr w:rsidR="00101AC1" w:rsidRPr="00D4199D">
          <w:headerReference w:type="default" r:id="rId7"/>
          <w:footerReference w:type="default" r:id="rId8"/>
          <w:type w:val="continuous"/>
          <w:pgSz w:w="11900" w:h="16840"/>
          <w:pgMar w:top="1860" w:right="708" w:bottom="560" w:left="708" w:header="564" w:footer="365" w:gutter="0"/>
          <w:pgNumType w:start="1"/>
          <w:cols w:space="720"/>
        </w:sectPr>
      </w:pPr>
    </w:p>
    <w:p w14:paraId="5B019A81" w14:textId="77777777" w:rsidR="00231F4C" w:rsidRPr="00D4199D" w:rsidRDefault="00231F4C">
      <w:pPr>
        <w:pStyle w:val="Textoindependiente"/>
        <w:spacing w:before="40"/>
        <w:rPr>
          <w:lang w:val="fr-FR"/>
        </w:rPr>
      </w:pPr>
    </w:p>
    <w:p w14:paraId="5B019A83" w14:textId="62FB2FFC" w:rsidR="00231F4C" w:rsidRPr="00101AC1" w:rsidRDefault="000154B0" w:rsidP="00101AC1">
      <w:pPr>
        <w:spacing w:line="20" w:lineRule="exact"/>
        <w:ind w:left="-56"/>
        <w:rPr>
          <w:sz w:val="2"/>
        </w:rPr>
      </w:pPr>
      <w:r>
        <w:rPr>
          <w:noProof/>
          <w:sz w:val="2"/>
        </w:rPr>
        <mc:AlternateContent>
          <mc:Choice Requires="wpg">
            <w:drawing>
              <wp:inline distT="0" distB="0" distL="0" distR="0" wp14:anchorId="5B019AF2" wp14:editId="5B019AF3">
                <wp:extent cx="6642100"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2100" cy="6350"/>
                          <a:chOff x="0" y="0"/>
                          <a:chExt cx="6642100" cy="6350"/>
                        </a:xfrm>
                      </wpg:grpSpPr>
                      <wps:wsp>
                        <wps:cNvPr id="13" name="Graphic 13"/>
                        <wps:cNvSpPr/>
                        <wps:spPr>
                          <a:xfrm>
                            <a:off x="0" y="0"/>
                            <a:ext cx="6642100" cy="6350"/>
                          </a:xfrm>
                          <a:custGeom>
                            <a:avLst/>
                            <a:gdLst/>
                            <a:ahLst/>
                            <a:cxnLst/>
                            <a:rect l="l" t="t" r="r" b="b"/>
                            <a:pathLst>
                              <a:path w="6642100" h="6350">
                                <a:moveTo>
                                  <a:pt x="6641592" y="0"/>
                                </a:moveTo>
                                <a:lnTo>
                                  <a:pt x="6641592" y="0"/>
                                </a:lnTo>
                                <a:lnTo>
                                  <a:pt x="0" y="0"/>
                                </a:lnTo>
                                <a:lnTo>
                                  <a:pt x="0" y="6096"/>
                                </a:lnTo>
                                <a:lnTo>
                                  <a:pt x="6641592" y="6096"/>
                                </a:lnTo>
                                <a:lnTo>
                                  <a:pt x="6641592" y="0"/>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w14:anchorId="2D587B62" id="Group 12" o:spid="_x0000_s1026" style="width:523pt;height:.5pt;mso-position-horizontal-relative:char;mso-position-vertical-relative:line" coordsize="664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">
                <v:shape id="Graphic 13" o:spid="_x0000_s1027" style="position:absolute;width:66421;height:63;visibility:visible;mso-wrap-style:square;v-text-anchor:top" coordsize="6642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" path="m6641592,r,l,,,6096r6641592,l6641592,xe" fillcolor="#bfbfbf" stroked="f">
                  <v:path arrowok="t"/>
                </v:shape>
                <w10:anchorlock/>
              </v:group>
            </w:pict>
          </mc:Fallback>
        </mc:AlternateContent>
      </w:r>
    </w:p>
    <w:p w14:paraId="5B019A84" w14:textId="77777777" w:rsidR="00231F4C" w:rsidRDefault="00231F4C">
      <w:pPr>
        <w:pStyle w:val="Textoindependiente"/>
        <w:spacing w:before="58"/>
        <w:rPr>
          <w:sz w:val="28"/>
        </w:rPr>
      </w:pPr>
    </w:p>
    <w:p w14:paraId="5B019A85" w14:textId="0DF22218" w:rsidR="00231F4C" w:rsidRPr="00B74620" w:rsidRDefault="00B74620" w:rsidP="00B74620">
      <w:pPr>
        <w:pStyle w:val="Ttulo1"/>
        <w:numPr>
          <w:ilvl w:val="0"/>
          <w:numId w:val="2"/>
        </w:numPr>
        <w:tabs>
          <w:tab w:val="left" w:pos="621"/>
        </w:tabs>
        <w:ind w:left="621" w:hanging="480"/>
        <w:rPr>
          <w:color w:val="119139"/>
          <w:lang w:val="fr-FR"/>
        </w:rPr>
      </w:pPr>
      <w:r w:rsidRPr="00B74620">
        <w:rPr>
          <w:color w:val="119139"/>
          <w:lang w:val="fr-FR"/>
        </w:rPr>
        <w:t>Engagements dans la chaîne d'approvisionnement</w:t>
      </w:r>
    </w:p>
    <w:p w14:paraId="5B019A86" w14:textId="2A23FF75" w:rsidR="00231F4C" w:rsidRPr="00B74620" w:rsidRDefault="00E71CBE" w:rsidP="00E71CBE">
      <w:pPr>
        <w:pStyle w:val="Textoindependiente"/>
        <w:tabs>
          <w:tab w:val="left" w:pos="1253"/>
        </w:tabs>
        <w:rPr>
          <w:b/>
          <w:sz w:val="28"/>
          <w:lang w:val="fr-FR"/>
        </w:rPr>
      </w:pPr>
      <w:r>
        <w:rPr>
          <w:b/>
          <w:sz w:val="28"/>
          <w:lang w:val="fr-FR"/>
        </w:rPr>
        <w:tab/>
      </w:r>
    </w:p>
    <w:p w14:paraId="5B019A87" w14:textId="498B29C0" w:rsidR="00231F4C" w:rsidRPr="00844476" w:rsidRDefault="00844476">
      <w:pPr>
        <w:pStyle w:val="Ttulo2"/>
        <w:numPr>
          <w:ilvl w:val="1"/>
          <w:numId w:val="2"/>
        </w:numPr>
        <w:tabs>
          <w:tab w:val="left" w:pos="861"/>
        </w:tabs>
        <w:rPr>
          <w:lang w:val="fr-FR"/>
        </w:rPr>
      </w:pPr>
      <w:r w:rsidRPr="00844476">
        <w:rPr>
          <w:color w:val="119139"/>
          <w:lang w:val="fr-FR"/>
        </w:rPr>
        <w:t>Engagement en faveur de l'environnement</w:t>
      </w:r>
    </w:p>
    <w:p w14:paraId="5B019A88" w14:textId="4912B2DA" w:rsidR="00231F4C" w:rsidRPr="00844476" w:rsidRDefault="00844476">
      <w:pPr>
        <w:pStyle w:val="Textoindependiente"/>
        <w:spacing w:before="269" w:line="276" w:lineRule="auto"/>
        <w:ind w:left="141" w:right="134"/>
        <w:jc w:val="both"/>
        <w:rPr>
          <w:lang w:val="fr-FR"/>
        </w:rPr>
      </w:pPr>
      <w:r w:rsidRPr="00844476">
        <w:rPr>
          <w:lang w:val="fr-FR"/>
        </w:rPr>
        <w:t xml:space="preserve">Les fournisseurs de </w:t>
      </w:r>
      <w:proofErr w:type="spellStart"/>
      <w:r w:rsidRPr="00844476">
        <w:rPr>
          <w:lang w:val="fr-FR"/>
        </w:rPr>
        <w:t>Planasa</w:t>
      </w:r>
      <w:proofErr w:type="spellEnd"/>
      <w:r w:rsidRPr="00844476">
        <w:rPr>
          <w:lang w:val="fr-FR"/>
        </w:rPr>
        <w:t xml:space="preserve"> sont tenus de respecter les engagements environnementaux fermes pris par l'entreprise afin de promouvoir une agriculture durable et une utilisation responsable et efficace des ressources naturelles. Ils doivent intégrer la durabilité environnementale dans leur stratégie d'entreprise</w:t>
      </w:r>
      <w:r w:rsidR="000154B0" w:rsidRPr="00844476">
        <w:rPr>
          <w:lang w:val="fr-FR"/>
        </w:rPr>
        <w:t>.</w:t>
      </w:r>
    </w:p>
    <w:p w14:paraId="5B019A89" w14:textId="134F358F" w:rsidR="00231F4C" w:rsidRPr="00D1473B" w:rsidRDefault="00D1473B" w:rsidP="00D1473B">
      <w:pPr>
        <w:pStyle w:val="Textoindependiente"/>
        <w:spacing w:before="119"/>
        <w:ind w:left="141"/>
        <w:jc w:val="both"/>
        <w:rPr>
          <w:lang w:val="fr-FR"/>
        </w:rPr>
      </w:pPr>
      <w:r w:rsidRPr="00D1473B">
        <w:rPr>
          <w:lang w:val="fr-FR"/>
        </w:rPr>
        <w:t xml:space="preserve">Conformément à ces engagements, </w:t>
      </w:r>
      <w:proofErr w:type="spellStart"/>
      <w:r w:rsidRPr="00D1473B">
        <w:rPr>
          <w:lang w:val="fr-FR"/>
        </w:rPr>
        <w:t>Planasa</w:t>
      </w:r>
      <w:proofErr w:type="spellEnd"/>
      <w:r w:rsidRPr="00D1473B">
        <w:rPr>
          <w:lang w:val="fr-FR"/>
        </w:rPr>
        <w:t xml:space="preserve"> attend de ses fournisseurs qu’ils</w:t>
      </w:r>
      <w:r>
        <w:rPr>
          <w:lang w:val="fr-FR"/>
        </w:rPr>
        <w:t xml:space="preserve"> </w:t>
      </w:r>
      <w:r w:rsidR="000154B0" w:rsidRPr="00D1473B">
        <w:rPr>
          <w:spacing w:val="-2"/>
          <w:lang w:val="fr-FR"/>
        </w:rPr>
        <w:t>:</w:t>
      </w:r>
    </w:p>
    <w:p w14:paraId="5B019A8A" w14:textId="77777777" w:rsidR="00231F4C" w:rsidRPr="00D1473B" w:rsidRDefault="00231F4C">
      <w:pPr>
        <w:pStyle w:val="Textoindependiente"/>
        <w:rPr>
          <w:lang w:val="fr-FR"/>
        </w:rPr>
      </w:pPr>
    </w:p>
    <w:p w14:paraId="5B019A8B" w14:textId="77777777" w:rsidR="00231F4C" w:rsidRPr="00D1473B" w:rsidRDefault="00231F4C">
      <w:pPr>
        <w:pStyle w:val="Textoindependiente"/>
        <w:spacing w:before="70"/>
        <w:rPr>
          <w:lang w:val="fr-FR"/>
        </w:rPr>
      </w:pPr>
    </w:p>
    <w:p w14:paraId="5B019A8C" w14:textId="7B11B7C3" w:rsidR="00231F4C" w:rsidRPr="00D1473B" w:rsidRDefault="00D1473B" w:rsidP="00D1473B">
      <w:pPr>
        <w:pStyle w:val="Prrafodelista"/>
        <w:numPr>
          <w:ilvl w:val="2"/>
          <w:numId w:val="2"/>
        </w:numPr>
        <w:tabs>
          <w:tab w:val="left" w:pos="861"/>
        </w:tabs>
        <w:spacing w:line="273" w:lineRule="auto"/>
        <w:ind w:right="135"/>
        <w:rPr>
          <w:b/>
          <w:sz w:val="20"/>
          <w:lang w:val="fr-FR"/>
        </w:rPr>
      </w:pPr>
      <w:proofErr w:type="gramStart"/>
      <w:r w:rsidRPr="00D1473B">
        <w:rPr>
          <w:b/>
          <w:bCs/>
          <w:sz w:val="20"/>
          <w:lang w:val="fr-FR"/>
        </w:rPr>
        <w:t>respectent</w:t>
      </w:r>
      <w:proofErr w:type="gramEnd"/>
      <w:r w:rsidRPr="00D1473B">
        <w:rPr>
          <w:b/>
          <w:bCs/>
          <w:sz w:val="20"/>
          <w:lang w:val="fr-FR"/>
        </w:rPr>
        <w:t xml:space="preserve"> les lois, réglementations et codes environnementaux applicables </w:t>
      </w:r>
      <w:r w:rsidRPr="00D1473B">
        <w:rPr>
          <w:b/>
          <w:sz w:val="20"/>
          <w:lang w:val="fr-FR"/>
        </w:rPr>
        <w:t>dans les pays où ils opèrent</w:t>
      </w:r>
    </w:p>
    <w:p w14:paraId="5B019A8D" w14:textId="77777777" w:rsidR="00231F4C" w:rsidRPr="00D1473B" w:rsidRDefault="00231F4C">
      <w:pPr>
        <w:pStyle w:val="Textoindependiente"/>
        <w:spacing w:before="41"/>
        <w:rPr>
          <w:lang w:val="fr-FR"/>
        </w:rPr>
      </w:pPr>
    </w:p>
    <w:p w14:paraId="5B019A8E" w14:textId="6136E05A" w:rsidR="00231F4C" w:rsidRPr="00B337B4" w:rsidRDefault="00B337B4" w:rsidP="00B337B4">
      <w:pPr>
        <w:pStyle w:val="Prrafodelista"/>
        <w:numPr>
          <w:ilvl w:val="2"/>
          <w:numId w:val="2"/>
        </w:numPr>
        <w:tabs>
          <w:tab w:val="left" w:pos="861"/>
        </w:tabs>
        <w:spacing w:line="276" w:lineRule="auto"/>
        <w:ind w:right="133"/>
        <w:rPr>
          <w:sz w:val="20"/>
          <w:lang w:val="fr-FR"/>
        </w:rPr>
      </w:pPr>
      <w:proofErr w:type="gramStart"/>
      <w:r w:rsidRPr="00B337B4">
        <w:rPr>
          <w:sz w:val="20"/>
          <w:lang w:val="fr-FR"/>
        </w:rPr>
        <w:t>mettent</w:t>
      </w:r>
      <w:proofErr w:type="gramEnd"/>
      <w:r w:rsidRPr="00B337B4">
        <w:rPr>
          <w:sz w:val="20"/>
          <w:lang w:val="fr-FR"/>
        </w:rPr>
        <w:t xml:space="preserve"> en place un </w:t>
      </w:r>
      <w:r w:rsidRPr="00B337B4">
        <w:rPr>
          <w:b/>
          <w:bCs/>
          <w:sz w:val="20"/>
          <w:lang w:val="fr-FR"/>
        </w:rPr>
        <w:t xml:space="preserve">système de gestion environnementale adéquat </w:t>
      </w:r>
      <w:r w:rsidRPr="00B337B4">
        <w:rPr>
          <w:sz w:val="20"/>
          <w:lang w:val="fr-FR"/>
        </w:rPr>
        <w:t>leur permettant d’identifier, de gérer et d’atténuer leurs impacts et risques environnementaux.</w:t>
      </w:r>
    </w:p>
    <w:p w14:paraId="5B019A8F" w14:textId="77777777" w:rsidR="00231F4C" w:rsidRPr="00B337B4" w:rsidRDefault="00231F4C">
      <w:pPr>
        <w:pStyle w:val="Textoindependiente"/>
        <w:spacing w:before="122"/>
        <w:rPr>
          <w:lang w:val="fr-FR"/>
        </w:rPr>
      </w:pPr>
    </w:p>
    <w:p w14:paraId="5B019A90" w14:textId="1C15ECBC" w:rsidR="00231F4C" w:rsidRPr="00B337B4" w:rsidRDefault="00B337B4" w:rsidP="00B337B4">
      <w:pPr>
        <w:pStyle w:val="Prrafodelista"/>
        <w:numPr>
          <w:ilvl w:val="2"/>
          <w:numId w:val="2"/>
        </w:numPr>
        <w:tabs>
          <w:tab w:val="left" w:pos="861"/>
        </w:tabs>
        <w:spacing w:line="276" w:lineRule="auto"/>
        <w:ind w:right="133"/>
        <w:rPr>
          <w:b/>
          <w:sz w:val="20"/>
          <w:lang w:val="fr-FR"/>
        </w:rPr>
      </w:pPr>
      <w:proofErr w:type="gramStart"/>
      <w:r>
        <w:rPr>
          <w:b/>
          <w:sz w:val="20"/>
          <w:lang w:val="fr-FR"/>
        </w:rPr>
        <w:t>l</w:t>
      </w:r>
      <w:r w:rsidRPr="00B337B4">
        <w:rPr>
          <w:b/>
          <w:bCs/>
          <w:sz w:val="20"/>
          <w:lang w:val="fr-FR"/>
        </w:rPr>
        <w:t>uttent</w:t>
      </w:r>
      <w:proofErr w:type="gramEnd"/>
      <w:r w:rsidRPr="00B337B4">
        <w:rPr>
          <w:b/>
          <w:bCs/>
          <w:sz w:val="20"/>
          <w:lang w:val="fr-FR"/>
        </w:rPr>
        <w:t xml:space="preserve"> contre le changement climatique</w:t>
      </w:r>
      <w:r w:rsidRPr="00B337B4">
        <w:rPr>
          <w:b/>
          <w:sz w:val="20"/>
          <w:lang w:val="fr-FR"/>
        </w:rPr>
        <w:t xml:space="preserve">, </w:t>
      </w:r>
      <w:r w:rsidRPr="00B337B4">
        <w:rPr>
          <w:bCs/>
          <w:sz w:val="20"/>
          <w:lang w:val="fr-FR"/>
        </w:rPr>
        <w:t>en s’engageant à réduire leurs émissions de carbone et à mettre en œuvre des initiatives visant à atténuer leurs impacts sur l’environnement, en mettant l’accent sur la réduction et l’optimisation de la consommation d’énergie, d’eau et de ressources naturelles, ainsi que sur la minimisation des déchets.</w:t>
      </w:r>
    </w:p>
    <w:p w14:paraId="5B019A91" w14:textId="77777777" w:rsidR="00231F4C" w:rsidRPr="00B337B4" w:rsidRDefault="00231F4C">
      <w:pPr>
        <w:pStyle w:val="Textoindependiente"/>
        <w:rPr>
          <w:lang w:val="fr-FR"/>
        </w:rPr>
      </w:pPr>
    </w:p>
    <w:p w14:paraId="5B019A92" w14:textId="77777777" w:rsidR="00231F4C" w:rsidRPr="00B337B4" w:rsidRDefault="00231F4C" w:rsidP="00E71CBE">
      <w:pPr>
        <w:pStyle w:val="Textoindependiente"/>
        <w:rPr>
          <w:lang w:val="fr-FR"/>
        </w:rPr>
      </w:pPr>
    </w:p>
    <w:p w14:paraId="5B019A93" w14:textId="3A36BD46" w:rsidR="00231F4C" w:rsidRPr="00CA1CB7" w:rsidRDefault="00CA1CB7" w:rsidP="00CA1CB7">
      <w:pPr>
        <w:pStyle w:val="Ttulo2"/>
        <w:numPr>
          <w:ilvl w:val="1"/>
          <w:numId w:val="2"/>
        </w:numPr>
        <w:tabs>
          <w:tab w:val="left" w:pos="861"/>
        </w:tabs>
        <w:spacing w:before="1"/>
        <w:rPr>
          <w:color w:val="119139"/>
          <w:spacing w:val="-1"/>
        </w:rPr>
      </w:pPr>
      <w:proofErr w:type="spellStart"/>
      <w:r w:rsidRPr="00CA1CB7">
        <w:rPr>
          <w:color w:val="119139"/>
          <w:spacing w:val="-1"/>
        </w:rPr>
        <w:t>Engagement</w:t>
      </w:r>
      <w:proofErr w:type="spellEnd"/>
      <w:r w:rsidRPr="00CA1CB7">
        <w:rPr>
          <w:color w:val="119139"/>
          <w:spacing w:val="-1"/>
        </w:rPr>
        <w:t xml:space="preserve"> </w:t>
      </w:r>
      <w:proofErr w:type="spellStart"/>
      <w:r w:rsidRPr="00CA1CB7">
        <w:rPr>
          <w:color w:val="119139"/>
          <w:spacing w:val="-1"/>
        </w:rPr>
        <w:t>envers</w:t>
      </w:r>
      <w:proofErr w:type="spellEnd"/>
      <w:r w:rsidRPr="00CA1CB7">
        <w:rPr>
          <w:color w:val="119139"/>
          <w:spacing w:val="-1"/>
        </w:rPr>
        <w:t xml:space="preserve"> la </w:t>
      </w:r>
      <w:proofErr w:type="spellStart"/>
      <w:r w:rsidRPr="00CA1CB7">
        <w:rPr>
          <w:color w:val="119139"/>
          <w:spacing w:val="-1"/>
        </w:rPr>
        <w:t>société</w:t>
      </w:r>
      <w:proofErr w:type="spellEnd"/>
    </w:p>
    <w:p w14:paraId="5B019A94" w14:textId="77777777" w:rsidR="00231F4C" w:rsidRDefault="00231F4C">
      <w:pPr>
        <w:pStyle w:val="Textoindependiente"/>
        <w:spacing w:before="123"/>
        <w:rPr>
          <w:b/>
          <w:sz w:val="24"/>
        </w:rPr>
      </w:pPr>
    </w:p>
    <w:p w14:paraId="5B019A95" w14:textId="7C28DB4A" w:rsidR="00231F4C" w:rsidRPr="005B0299" w:rsidRDefault="005B0299">
      <w:pPr>
        <w:pStyle w:val="Textoindependiente"/>
        <w:spacing w:line="276" w:lineRule="auto"/>
        <w:ind w:left="141" w:right="134"/>
        <w:jc w:val="both"/>
        <w:rPr>
          <w:lang w:val="fr-FR"/>
        </w:rPr>
      </w:pPr>
      <w:r w:rsidRPr="005B0299">
        <w:rPr>
          <w:lang w:val="fr-FR"/>
        </w:rPr>
        <w:t xml:space="preserve">L'entreprise s'engage à créer des emplois de qualité, à promouvoir la diversité et l'égalité des chances parmi ses employés, tout en garantissant leur santé et leur sécurité. L'entreprise attend également de ses fournisseurs qu'ils partagent ses engagements en matière de droits humains et de droits du travail, conformément à la législation locale et internationale ainsi qu'aux meilleures pratiques en la matière. Pour ce faire, </w:t>
      </w:r>
      <w:proofErr w:type="spellStart"/>
      <w:r w:rsidRPr="005B0299">
        <w:rPr>
          <w:lang w:val="fr-FR"/>
        </w:rPr>
        <w:t>Planasa</w:t>
      </w:r>
      <w:proofErr w:type="spellEnd"/>
      <w:r w:rsidRPr="005B0299">
        <w:rPr>
          <w:lang w:val="fr-FR"/>
        </w:rPr>
        <w:t xml:space="preserve"> attend de ses fournisseurs qu'ils s'alignent sur ces engagements de la manière suivante </w:t>
      </w:r>
      <w:r w:rsidR="000154B0" w:rsidRPr="005B0299">
        <w:rPr>
          <w:lang w:val="fr-FR"/>
        </w:rPr>
        <w:t>:</w:t>
      </w:r>
    </w:p>
    <w:p w14:paraId="5B019A96" w14:textId="77777777" w:rsidR="00231F4C" w:rsidRPr="005B0299" w:rsidRDefault="00231F4C">
      <w:pPr>
        <w:pStyle w:val="Textoindependiente"/>
        <w:spacing w:before="35"/>
        <w:rPr>
          <w:lang w:val="fr-FR"/>
        </w:rPr>
      </w:pPr>
    </w:p>
    <w:p w14:paraId="4C8C27DC" w14:textId="2B6C2070" w:rsidR="0077518A" w:rsidRPr="0077518A" w:rsidRDefault="0077518A" w:rsidP="0077518A">
      <w:pPr>
        <w:pStyle w:val="Prrafodelista"/>
        <w:numPr>
          <w:ilvl w:val="2"/>
          <w:numId w:val="2"/>
        </w:numPr>
        <w:tabs>
          <w:tab w:val="left" w:pos="861"/>
        </w:tabs>
        <w:spacing w:before="1" w:line="276" w:lineRule="auto"/>
        <w:ind w:right="135"/>
        <w:rPr>
          <w:bCs/>
          <w:sz w:val="20"/>
          <w:lang w:val="fr-FR"/>
        </w:rPr>
      </w:pPr>
      <w:r w:rsidRPr="0077518A">
        <w:rPr>
          <w:b/>
          <w:sz w:val="20"/>
          <w:lang w:val="fr-FR"/>
        </w:rPr>
        <w:t xml:space="preserve">En respectant la législation du travail et en matière de droits de l’homme </w:t>
      </w:r>
      <w:r w:rsidRPr="0077518A">
        <w:rPr>
          <w:bCs/>
          <w:sz w:val="20"/>
          <w:lang w:val="fr-FR"/>
        </w:rPr>
        <w:t>applicable partout où elles exercent leurs activités, en veillant à ce qu’aucune forme de travail forcé, obligatoire ou des enfants ne soit pratiquée et en garantissant que les droits fondamentaux des employés ne soient pas bafoués.</w:t>
      </w:r>
    </w:p>
    <w:p w14:paraId="5B019A98" w14:textId="77777777" w:rsidR="00231F4C" w:rsidRPr="0077518A" w:rsidRDefault="00231F4C">
      <w:pPr>
        <w:pStyle w:val="Textoindependiente"/>
        <w:spacing w:before="36"/>
        <w:rPr>
          <w:lang w:val="fr-FR"/>
        </w:rPr>
      </w:pPr>
    </w:p>
    <w:p w14:paraId="5B019A99" w14:textId="041C7A32" w:rsidR="00231F4C" w:rsidRPr="00D77340" w:rsidRDefault="00D77340" w:rsidP="00D77340">
      <w:pPr>
        <w:pStyle w:val="Prrafodelista"/>
        <w:numPr>
          <w:ilvl w:val="2"/>
          <w:numId w:val="2"/>
        </w:numPr>
        <w:tabs>
          <w:tab w:val="left" w:pos="861"/>
        </w:tabs>
        <w:spacing w:before="1" w:line="276" w:lineRule="auto"/>
        <w:ind w:right="135"/>
        <w:rPr>
          <w:b/>
          <w:sz w:val="20"/>
          <w:lang w:val="fr-FR"/>
        </w:rPr>
      </w:pPr>
      <w:r w:rsidRPr="00D77340">
        <w:rPr>
          <w:b/>
          <w:sz w:val="20"/>
          <w:lang w:val="fr-FR"/>
        </w:rPr>
        <w:t>En traitant leurs employés et leurs travailleurs de manière équitable et respectueuse,</w:t>
      </w:r>
      <w:r w:rsidRPr="00D77340">
        <w:rPr>
          <w:bCs/>
          <w:sz w:val="20"/>
          <w:lang w:val="fr-FR"/>
        </w:rPr>
        <w:t xml:space="preserve"> en veillant à ce qu’ils bénéficient d’une rémunération et de conditions de travail adéquates, et en éliminant toute forme de discrimination, d’abus ou de harcèlement.</w:t>
      </w:r>
    </w:p>
    <w:p w14:paraId="5B019A9A" w14:textId="77777777" w:rsidR="00231F4C" w:rsidRPr="00182F1A" w:rsidRDefault="00231F4C">
      <w:pPr>
        <w:pStyle w:val="Textoindependiente"/>
        <w:spacing w:before="123"/>
        <w:rPr>
          <w:lang w:val="fr-FR"/>
        </w:rPr>
      </w:pPr>
    </w:p>
    <w:p w14:paraId="6B0B4C6E" w14:textId="6A0FA470" w:rsidR="00E71CBE" w:rsidRPr="00E71CBE" w:rsidRDefault="00E71CBE" w:rsidP="00E71CBE">
      <w:pPr>
        <w:pStyle w:val="Prrafodelista"/>
        <w:numPr>
          <w:ilvl w:val="2"/>
          <w:numId w:val="2"/>
        </w:numPr>
        <w:tabs>
          <w:tab w:val="left" w:pos="861"/>
        </w:tabs>
        <w:spacing w:before="1" w:line="276" w:lineRule="auto"/>
        <w:ind w:right="135"/>
        <w:rPr>
          <w:bCs/>
          <w:sz w:val="20"/>
          <w:lang w:val="fr-FR"/>
        </w:rPr>
      </w:pPr>
      <w:r w:rsidRPr="00E71CBE">
        <w:rPr>
          <w:b/>
          <w:sz w:val="20"/>
          <w:lang w:val="fr-FR"/>
        </w:rPr>
        <w:t xml:space="preserve">En instaurant et en maintenant l’égalité des chances, la diversité et </w:t>
      </w:r>
      <w:r w:rsidRPr="00E71CBE">
        <w:rPr>
          <w:bCs/>
          <w:sz w:val="20"/>
          <w:lang w:val="fr-FR"/>
        </w:rPr>
        <w:t>l’inclusion sur leur lieu de travail, et en s’abstenant de toute forme de discrimination fondée sur l’âge, le genre, la race, la religion, l’orientation sexuelle, le handicap ou tout autre critère protégé par la législation applicable.</w:t>
      </w:r>
    </w:p>
    <w:p w14:paraId="5B019A9D" w14:textId="083A0E2F" w:rsidR="00231F4C" w:rsidRPr="00E71CBE" w:rsidRDefault="00231F4C" w:rsidP="00E46BC3">
      <w:pPr>
        <w:pStyle w:val="Textoindependiente"/>
        <w:spacing w:before="91" w:line="273" w:lineRule="auto"/>
        <w:ind w:right="134"/>
        <w:rPr>
          <w:lang w:val="fr-FR"/>
        </w:rPr>
      </w:pPr>
    </w:p>
    <w:p w14:paraId="5B019A9E" w14:textId="77777777" w:rsidR="00231F4C" w:rsidRPr="00E71CBE" w:rsidRDefault="00231F4C">
      <w:pPr>
        <w:pStyle w:val="Textoindependiente"/>
        <w:spacing w:before="41"/>
        <w:rPr>
          <w:lang w:val="fr-FR"/>
        </w:rPr>
      </w:pPr>
    </w:p>
    <w:p w14:paraId="5B019A9F" w14:textId="0B453FC2" w:rsidR="00231F4C" w:rsidRPr="004D2A2E" w:rsidRDefault="004D2A2E" w:rsidP="004D2A2E">
      <w:pPr>
        <w:pStyle w:val="Prrafodelista"/>
        <w:numPr>
          <w:ilvl w:val="2"/>
          <w:numId w:val="2"/>
        </w:numPr>
        <w:tabs>
          <w:tab w:val="left" w:pos="861"/>
        </w:tabs>
        <w:spacing w:before="1" w:line="276" w:lineRule="auto"/>
        <w:ind w:right="135"/>
        <w:rPr>
          <w:b/>
          <w:sz w:val="20"/>
          <w:lang w:val="fr-FR"/>
        </w:rPr>
      </w:pPr>
      <w:r w:rsidRPr="004D2A2E">
        <w:rPr>
          <w:b/>
          <w:sz w:val="20"/>
          <w:lang w:val="fr-FR"/>
        </w:rPr>
        <w:t xml:space="preserve">En respectant les lois et réglementations applicables en matière de travail, de santé et de sécurité, </w:t>
      </w:r>
      <w:r w:rsidRPr="004D2A2E">
        <w:rPr>
          <w:bCs/>
          <w:sz w:val="20"/>
          <w:lang w:val="fr-FR"/>
        </w:rPr>
        <w:t xml:space="preserve">en garantissant un environnement de travail sûr et sain et en adoptant les mesures préventives </w:t>
      </w:r>
      <w:r w:rsidRPr="004D2A2E">
        <w:rPr>
          <w:bCs/>
          <w:sz w:val="20"/>
          <w:lang w:val="fr-FR"/>
        </w:rPr>
        <w:lastRenderedPageBreak/>
        <w:t>nécessaires pour éviter les accidents et les maladies sur le lieu de travail.</w:t>
      </w:r>
    </w:p>
    <w:p w14:paraId="5B019AA0" w14:textId="77777777" w:rsidR="00231F4C" w:rsidRPr="004D2A2E" w:rsidRDefault="00231F4C">
      <w:pPr>
        <w:pStyle w:val="Textoindependiente"/>
        <w:spacing w:before="36"/>
        <w:rPr>
          <w:lang w:val="fr-FR"/>
        </w:rPr>
      </w:pPr>
    </w:p>
    <w:p w14:paraId="5B019AA1" w14:textId="6465586A" w:rsidR="00231F4C" w:rsidRPr="00137CDC" w:rsidRDefault="00137CDC" w:rsidP="00137CDC">
      <w:pPr>
        <w:pStyle w:val="Prrafodelista"/>
        <w:numPr>
          <w:ilvl w:val="2"/>
          <w:numId w:val="2"/>
        </w:numPr>
        <w:tabs>
          <w:tab w:val="left" w:pos="861"/>
        </w:tabs>
        <w:spacing w:before="1" w:line="276" w:lineRule="auto"/>
        <w:ind w:right="135"/>
        <w:rPr>
          <w:b/>
          <w:sz w:val="20"/>
          <w:lang w:val="fr-FR"/>
        </w:rPr>
      </w:pPr>
      <w:r w:rsidRPr="00137CDC">
        <w:rPr>
          <w:b/>
          <w:sz w:val="20"/>
          <w:lang w:val="fr-FR"/>
        </w:rPr>
        <w:t xml:space="preserve">En veillant à ce que les produits livrés (le cas échéant) respectent ou dépassent les normes de qualité et de sécurité </w:t>
      </w:r>
      <w:r w:rsidRPr="00137CDC">
        <w:rPr>
          <w:bCs/>
          <w:sz w:val="20"/>
          <w:lang w:val="fr-FR"/>
        </w:rPr>
        <w:t xml:space="preserve">établies par les lois et réglementations applicables, ainsi que par les clauses contractuelles correspondantes conclues avec </w:t>
      </w:r>
      <w:proofErr w:type="spellStart"/>
      <w:r w:rsidRPr="00137CDC">
        <w:rPr>
          <w:bCs/>
          <w:sz w:val="20"/>
          <w:lang w:val="fr-FR"/>
        </w:rPr>
        <w:t>Planasa</w:t>
      </w:r>
      <w:proofErr w:type="spellEnd"/>
      <w:r w:rsidRPr="00137CDC">
        <w:rPr>
          <w:bCs/>
          <w:sz w:val="20"/>
          <w:lang w:val="fr-FR"/>
        </w:rPr>
        <w:t>.</w:t>
      </w:r>
    </w:p>
    <w:p w14:paraId="5B019AA2" w14:textId="77777777" w:rsidR="00231F4C" w:rsidRPr="00182F1A" w:rsidRDefault="00231F4C">
      <w:pPr>
        <w:pStyle w:val="Textoindependiente"/>
        <w:spacing w:before="36"/>
        <w:rPr>
          <w:lang w:val="fr-FR"/>
        </w:rPr>
      </w:pPr>
    </w:p>
    <w:p w14:paraId="5B019AA5" w14:textId="5136E44B" w:rsidR="00231F4C" w:rsidRPr="00E930A6" w:rsidRDefault="00E930A6" w:rsidP="00E930A6">
      <w:pPr>
        <w:pStyle w:val="Prrafodelista"/>
        <w:numPr>
          <w:ilvl w:val="2"/>
          <w:numId w:val="2"/>
        </w:numPr>
        <w:tabs>
          <w:tab w:val="left" w:pos="861"/>
        </w:tabs>
        <w:spacing w:before="1" w:line="276" w:lineRule="auto"/>
        <w:ind w:right="135"/>
        <w:rPr>
          <w:bCs/>
          <w:sz w:val="20"/>
          <w:lang w:val="fr-FR"/>
        </w:rPr>
      </w:pPr>
      <w:r w:rsidRPr="00E930A6">
        <w:rPr>
          <w:b/>
          <w:sz w:val="20"/>
          <w:lang w:val="fr-FR"/>
        </w:rPr>
        <w:t>En soutenant les communautés locales où elles sont présentes,</w:t>
      </w:r>
      <w:r w:rsidRPr="00E930A6">
        <w:rPr>
          <w:bCs/>
          <w:sz w:val="20"/>
          <w:lang w:val="fr-FR"/>
        </w:rPr>
        <w:t xml:space="preserve"> en générant un impact positif grâce à la création d’emplois et en favorisant le progrès social et économique de ces communautés.</w:t>
      </w:r>
    </w:p>
    <w:p w14:paraId="5B019AA6" w14:textId="77777777" w:rsidR="00231F4C" w:rsidRPr="00E930A6" w:rsidRDefault="00231F4C">
      <w:pPr>
        <w:pStyle w:val="Textoindependiente"/>
        <w:spacing w:before="150"/>
        <w:rPr>
          <w:lang w:val="fr-FR"/>
        </w:rPr>
      </w:pPr>
    </w:p>
    <w:p w14:paraId="5FF1FDC5" w14:textId="51ADE179" w:rsidR="00C01B72" w:rsidRPr="00C01B72" w:rsidRDefault="00C01B72" w:rsidP="00C01B72">
      <w:pPr>
        <w:pStyle w:val="Ttulo2"/>
        <w:numPr>
          <w:ilvl w:val="1"/>
          <w:numId w:val="2"/>
        </w:numPr>
        <w:tabs>
          <w:tab w:val="left" w:pos="861"/>
        </w:tabs>
        <w:spacing w:before="123"/>
        <w:rPr>
          <w:color w:val="119139"/>
          <w:lang w:val="fr-FR"/>
        </w:rPr>
      </w:pPr>
      <w:r w:rsidRPr="00C01B72">
        <w:rPr>
          <w:color w:val="119139"/>
          <w:lang w:val="fr-FR"/>
        </w:rPr>
        <w:t>Engagement en faveur de la bonne gouvernance</w:t>
      </w:r>
    </w:p>
    <w:p w14:paraId="5B019AA8" w14:textId="61A16AF2" w:rsidR="00231F4C" w:rsidRPr="00C01B72" w:rsidRDefault="00231F4C" w:rsidP="00C01B72">
      <w:pPr>
        <w:pStyle w:val="Ttulo2"/>
        <w:tabs>
          <w:tab w:val="left" w:pos="861"/>
        </w:tabs>
        <w:spacing w:before="123"/>
        <w:ind w:left="141" w:firstLine="0"/>
        <w:rPr>
          <w:lang w:val="fr-FR"/>
        </w:rPr>
      </w:pPr>
    </w:p>
    <w:p w14:paraId="5B019AA9" w14:textId="472D14CC" w:rsidR="00231F4C" w:rsidRPr="009E1FD4" w:rsidRDefault="009E1FD4" w:rsidP="009E1FD4">
      <w:pPr>
        <w:spacing w:line="276" w:lineRule="auto"/>
        <w:ind w:left="141" w:right="134"/>
        <w:jc w:val="both"/>
        <w:rPr>
          <w:sz w:val="20"/>
          <w:lang w:val="fr-FR"/>
        </w:rPr>
      </w:pPr>
      <w:proofErr w:type="spellStart"/>
      <w:r w:rsidRPr="009E1FD4">
        <w:rPr>
          <w:sz w:val="20"/>
          <w:lang w:val="fr-FR"/>
        </w:rPr>
        <w:t>Planasa</w:t>
      </w:r>
      <w:proofErr w:type="spellEnd"/>
      <w:r w:rsidRPr="009E1FD4">
        <w:rPr>
          <w:sz w:val="20"/>
          <w:lang w:val="fr-FR"/>
        </w:rPr>
        <w:t xml:space="preserve"> promeut un </w:t>
      </w:r>
      <w:r w:rsidRPr="009E1FD4">
        <w:rPr>
          <w:b/>
          <w:bCs/>
          <w:sz w:val="20"/>
          <w:lang w:val="fr-FR"/>
        </w:rPr>
        <w:t>modèle économique responsable et éthique</w:t>
      </w:r>
      <w:r w:rsidRPr="009E1FD4">
        <w:rPr>
          <w:sz w:val="20"/>
          <w:lang w:val="fr-FR"/>
        </w:rPr>
        <w:t>, fondé sur la transparence et la confiance mutuelle avec ses parties prenantes</w:t>
      </w:r>
      <w:r>
        <w:rPr>
          <w:sz w:val="20"/>
          <w:lang w:val="fr-FR"/>
        </w:rPr>
        <w:t>.</w:t>
      </w:r>
    </w:p>
    <w:p w14:paraId="5B019AAA" w14:textId="77777777" w:rsidR="00231F4C" w:rsidRPr="009E1FD4" w:rsidRDefault="00231F4C">
      <w:pPr>
        <w:pStyle w:val="Textoindependiente"/>
        <w:spacing w:before="36"/>
        <w:rPr>
          <w:lang w:val="fr-FR"/>
        </w:rPr>
      </w:pPr>
    </w:p>
    <w:p w14:paraId="5B019AAB" w14:textId="1DBB6964" w:rsidR="00231F4C" w:rsidRPr="005A4E64" w:rsidRDefault="005A4E64" w:rsidP="005A4E64">
      <w:pPr>
        <w:pStyle w:val="Textoindependiente"/>
        <w:spacing w:line="276" w:lineRule="auto"/>
        <w:ind w:left="141" w:right="134"/>
        <w:jc w:val="both"/>
        <w:rPr>
          <w:lang w:val="fr-FR"/>
        </w:rPr>
      </w:pPr>
      <w:r w:rsidRPr="005A4E64">
        <w:rPr>
          <w:lang w:val="fr-FR"/>
        </w:rPr>
        <w:t xml:space="preserve">Conformément à ces engagements, </w:t>
      </w:r>
      <w:proofErr w:type="spellStart"/>
      <w:r w:rsidRPr="005A4E64">
        <w:rPr>
          <w:lang w:val="fr-FR"/>
        </w:rPr>
        <w:t>Planasa</w:t>
      </w:r>
      <w:proofErr w:type="spellEnd"/>
      <w:r w:rsidRPr="005A4E64">
        <w:rPr>
          <w:lang w:val="fr-FR"/>
        </w:rPr>
        <w:t xml:space="preserve"> attend de ses fournisseurs qu’ils fassent preuve du même niveau d’éthique, d’intégrité commerciale, de réputation et de transparence afin de </w:t>
      </w:r>
      <w:r w:rsidR="00182F1A" w:rsidRPr="005A4E64">
        <w:rPr>
          <w:lang w:val="fr-FR"/>
        </w:rPr>
        <w:t>garantir :</w:t>
      </w:r>
    </w:p>
    <w:p w14:paraId="5B019AAC" w14:textId="77777777" w:rsidR="00231F4C" w:rsidRPr="005A4E64" w:rsidRDefault="00231F4C">
      <w:pPr>
        <w:pStyle w:val="Textoindependiente"/>
        <w:spacing w:before="35"/>
        <w:rPr>
          <w:lang w:val="fr-FR"/>
        </w:rPr>
      </w:pPr>
    </w:p>
    <w:p w14:paraId="60382999" w14:textId="6B76CF5B" w:rsidR="006018BC" w:rsidRPr="006018BC" w:rsidRDefault="006018BC" w:rsidP="006018BC">
      <w:pPr>
        <w:pStyle w:val="Prrafodelista"/>
        <w:numPr>
          <w:ilvl w:val="2"/>
          <w:numId w:val="2"/>
        </w:numPr>
        <w:tabs>
          <w:tab w:val="left" w:pos="861"/>
        </w:tabs>
        <w:spacing w:line="276" w:lineRule="auto"/>
        <w:ind w:right="136"/>
        <w:rPr>
          <w:bCs/>
          <w:sz w:val="20"/>
          <w:lang w:val="fr-FR"/>
        </w:rPr>
      </w:pPr>
      <w:r w:rsidRPr="006018BC">
        <w:rPr>
          <w:b/>
          <w:sz w:val="20"/>
          <w:lang w:val="fr-FR"/>
        </w:rPr>
        <w:t xml:space="preserve">Le respect des lois et réglementations locales et internationales en </w:t>
      </w:r>
      <w:r w:rsidRPr="006018BC">
        <w:rPr>
          <w:bCs/>
          <w:sz w:val="20"/>
          <w:lang w:val="fr-FR"/>
        </w:rPr>
        <w:t xml:space="preserve">vigueur dans les pays et régions où elle opère, y compris les réglementations fiscales, la législation relative à la prévention de la corruption, ainsi que les restrictions applicables au commerce, aux flux financiers, au financement du terrorisme et aux sanctions auxquelles eux-mêmes ou </w:t>
      </w:r>
      <w:proofErr w:type="spellStart"/>
      <w:r w:rsidRPr="006018BC">
        <w:rPr>
          <w:bCs/>
          <w:sz w:val="20"/>
          <w:lang w:val="fr-FR"/>
        </w:rPr>
        <w:t>Planasa</w:t>
      </w:r>
      <w:proofErr w:type="spellEnd"/>
      <w:r w:rsidRPr="006018BC">
        <w:rPr>
          <w:bCs/>
          <w:sz w:val="20"/>
          <w:lang w:val="fr-FR"/>
        </w:rPr>
        <w:t xml:space="preserve"> sont soumis, ainsi que les codes, politiques et normes nationaux et internationaux applicables.</w:t>
      </w:r>
    </w:p>
    <w:p w14:paraId="5B019AAE" w14:textId="77777777" w:rsidR="00231F4C" w:rsidRPr="006018BC" w:rsidRDefault="00231F4C">
      <w:pPr>
        <w:pStyle w:val="Textoindependiente"/>
        <w:spacing w:before="39"/>
        <w:rPr>
          <w:bCs/>
          <w:lang w:val="fr-FR"/>
        </w:rPr>
      </w:pPr>
    </w:p>
    <w:p w14:paraId="3D3478C7" w14:textId="0851D996" w:rsidR="00C223AC" w:rsidRPr="00C223AC" w:rsidRDefault="00C223AC" w:rsidP="00C223AC">
      <w:pPr>
        <w:pStyle w:val="Prrafodelista"/>
        <w:numPr>
          <w:ilvl w:val="2"/>
          <w:numId w:val="2"/>
        </w:numPr>
        <w:tabs>
          <w:tab w:val="left" w:pos="861"/>
        </w:tabs>
        <w:spacing w:line="276" w:lineRule="auto"/>
        <w:ind w:right="136"/>
        <w:rPr>
          <w:b/>
          <w:sz w:val="20"/>
          <w:lang w:val="fr-FR"/>
        </w:rPr>
      </w:pPr>
      <w:r w:rsidRPr="00C223AC">
        <w:rPr>
          <w:b/>
          <w:sz w:val="20"/>
          <w:lang w:val="fr-FR"/>
        </w:rPr>
        <w:t xml:space="preserve">Le respect des normes et principes éthiques les plus rigoureux </w:t>
      </w:r>
      <w:r w:rsidRPr="00C223AC">
        <w:rPr>
          <w:bCs/>
          <w:sz w:val="20"/>
          <w:lang w:val="fr-FR"/>
        </w:rPr>
        <w:t xml:space="preserve">dans leurs activités commerciales pour le compte de </w:t>
      </w:r>
      <w:proofErr w:type="spellStart"/>
      <w:r w:rsidRPr="00C223AC">
        <w:rPr>
          <w:bCs/>
          <w:sz w:val="20"/>
          <w:lang w:val="fr-FR"/>
        </w:rPr>
        <w:t>Planasa</w:t>
      </w:r>
      <w:proofErr w:type="spellEnd"/>
      <w:r w:rsidRPr="00C223AC">
        <w:rPr>
          <w:bCs/>
          <w:sz w:val="20"/>
          <w:lang w:val="fr-FR"/>
        </w:rPr>
        <w:t>.</w:t>
      </w:r>
    </w:p>
    <w:p w14:paraId="5B019AB0" w14:textId="77777777" w:rsidR="00231F4C" w:rsidRPr="00C223AC" w:rsidRDefault="00231F4C">
      <w:pPr>
        <w:pStyle w:val="Textoindependiente"/>
        <w:spacing w:before="122"/>
        <w:rPr>
          <w:lang w:val="fr-FR"/>
        </w:rPr>
      </w:pPr>
    </w:p>
    <w:p w14:paraId="08EF7991" w14:textId="11B8157D" w:rsidR="005D6A47" w:rsidRPr="005D6A47" w:rsidRDefault="005D6A47" w:rsidP="005D6A47">
      <w:pPr>
        <w:pStyle w:val="Prrafodelista"/>
        <w:numPr>
          <w:ilvl w:val="2"/>
          <w:numId w:val="2"/>
        </w:numPr>
        <w:tabs>
          <w:tab w:val="left" w:pos="861"/>
        </w:tabs>
        <w:spacing w:line="276" w:lineRule="auto"/>
        <w:ind w:right="136"/>
        <w:rPr>
          <w:b/>
          <w:sz w:val="20"/>
          <w:lang w:val="fr-FR"/>
        </w:rPr>
      </w:pPr>
      <w:r w:rsidRPr="005D6A47">
        <w:rPr>
          <w:b/>
          <w:sz w:val="20"/>
          <w:lang w:val="fr-FR"/>
        </w:rPr>
        <w:t xml:space="preserve">Le respect et l’application de toutes les lois et réglementations applicables </w:t>
      </w:r>
      <w:r w:rsidRPr="005D6A47">
        <w:rPr>
          <w:bCs/>
          <w:sz w:val="20"/>
          <w:lang w:val="fr-FR"/>
        </w:rPr>
        <w:t>en matière de lutte contre la corruption, le blanchiment d’argent ou la fraude dans les pays où ils opèrent.</w:t>
      </w:r>
      <w:r w:rsidRPr="005D6A47">
        <w:rPr>
          <w:b/>
          <w:sz w:val="20"/>
          <w:lang w:val="fr-FR"/>
        </w:rPr>
        <w:t xml:space="preserve"> </w:t>
      </w:r>
    </w:p>
    <w:p w14:paraId="5B019AB2" w14:textId="77777777" w:rsidR="00231F4C" w:rsidRPr="005D6A47" w:rsidRDefault="00231F4C">
      <w:pPr>
        <w:pStyle w:val="Textoindependiente"/>
        <w:spacing w:before="122"/>
        <w:rPr>
          <w:lang w:val="fr-FR"/>
        </w:rPr>
      </w:pPr>
    </w:p>
    <w:p w14:paraId="5B019AB3" w14:textId="187C01BE" w:rsidR="00231F4C" w:rsidRPr="00F2234B" w:rsidRDefault="00F2234B" w:rsidP="00F2234B">
      <w:pPr>
        <w:pStyle w:val="Prrafodelista"/>
        <w:numPr>
          <w:ilvl w:val="2"/>
          <w:numId w:val="2"/>
        </w:numPr>
        <w:tabs>
          <w:tab w:val="left" w:pos="861"/>
        </w:tabs>
        <w:spacing w:line="276" w:lineRule="auto"/>
        <w:ind w:right="136"/>
        <w:rPr>
          <w:b/>
          <w:sz w:val="20"/>
          <w:lang w:val="fr-FR"/>
        </w:rPr>
      </w:pPr>
      <w:r w:rsidRPr="00F2234B">
        <w:rPr>
          <w:b/>
          <w:sz w:val="20"/>
          <w:lang w:val="fr-FR"/>
        </w:rPr>
        <w:t xml:space="preserve">Éviter toute action susceptible d'entraîner un conflit d'intérêts réel ou potentiel </w:t>
      </w:r>
      <w:r w:rsidRPr="00F2234B">
        <w:rPr>
          <w:bCs/>
          <w:sz w:val="20"/>
          <w:lang w:val="fr-FR"/>
        </w:rPr>
        <w:t xml:space="preserve">et pouvant affecter la capacité du fournisseur à agir dans le meilleur intérêt de </w:t>
      </w:r>
      <w:proofErr w:type="spellStart"/>
      <w:r w:rsidRPr="00F2234B">
        <w:rPr>
          <w:bCs/>
          <w:sz w:val="20"/>
          <w:lang w:val="fr-FR"/>
        </w:rPr>
        <w:t>Planasa</w:t>
      </w:r>
      <w:proofErr w:type="spellEnd"/>
      <w:r w:rsidRPr="00F2234B">
        <w:rPr>
          <w:bCs/>
          <w:sz w:val="20"/>
          <w:lang w:val="fr-FR"/>
        </w:rPr>
        <w:t xml:space="preserve">, et signaler tout conflit d'intérêts via le canal de signalement de </w:t>
      </w:r>
      <w:proofErr w:type="spellStart"/>
      <w:proofErr w:type="gramStart"/>
      <w:r w:rsidRPr="00F2234B">
        <w:rPr>
          <w:bCs/>
          <w:sz w:val="20"/>
          <w:lang w:val="fr-FR"/>
        </w:rPr>
        <w:t>Planasa</w:t>
      </w:r>
      <w:proofErr w:type="spellEnd"/>
      <w:r w:rsidR="000154B0" w:rsidRPr="00F2234B">
        <w:rPr>
          <w:bCs/>
          <w:sz w:val="20"/>
          <w:lang w:val="fr-FR"/>
        </w:rPr>
        <w:t>:</w:t>
      </w:r>
      <w:proofErr w:type="gramEnd"/>
      <w:r w:rsidR="000154B0" w:rsidRPr="00F2234B">
        <w:rPr>
          <w:sz w:val="20"/>
          <w:lang w:val="fr-FR"/>
        </w:rPr>
        <w:t xml:space="preserve"> </w:t>
      </w:r>
      <w:hyperlink r:id="rId9">
        <w:r w:rsidR="000154B0" w:rsidRPr="00F2234B">
          <w:rPr>
            <w:color w:val="0000FF"/>
            <w:spacing w:val="-2"/>
            <w:sz w:val="20"/>
            <w:u w:val="single" w:color="0000FF"/>
            <w:lang w:val="fr-FR"/>
          </w:rPr>
          <w:t>ethicsline@planasa.com</w:t>
        </w:r>
      </w:hyperlink>
    </w:p>
    <w:p w14:paraId="5B019AB4" w14:textId="77777777" w:rsidR="00231F4C" w:rsidRPr="00F2234B" w:rsidRDefault="00231F4C">
      <w:pPr>
        <w:pStyle w:val="Textoindependiente"/>
        <w:spacing w:before="38"/>
        <w:rPr>
          <w:lang w:val="fr-FR"/>
        </w:rPr>
      </w:pPr>
    </w:p>
    <w:p w14:paraId="5B019AB5" w14:textId="1A9D839B" w:rsidR="00231F4C" w:rsidRPr="00514FA6" w:rsidRDefault="00514FA6" w:rsidP="00514FA6">
      <w:pPr>
        <w:pStyle w:val="Prrafodelista"/>
        <w:numPr>
          <w:ilvl w:val="2"/>
          <w:numId w:val="2"/>
        </w:numPr>
        <w:tabs>
          <w:tab w:val="left" w:pos="861"/>
        </w:tabs>
        <w:spacing w:line="276" w:lineRule="auto"/>
        <w:ind w:right="136"/>
        <w:rPr>
          <w:bCs/>
          <w:sz w:val="20"/>
          <w:lang w:val="fr-FR"/>
        </w:rPr>
      </w:pPr>
      <w:r w:rsidRPr="00514FA6">
        <w:rPr>
          <w:b/>
          <w:sz w:val="20"/>
          <w:lang w:val="fr-FR"/>
        </w:rPr>
        <w:t xml:space="preserve">Respecter des normes commerciales équitables et transparentes </w:t>
      </w:r>
      <w:r w:rsidRPr="00514FA6">
        <w:rPr>
          <w:bCs/>
          <w:sz w:val="20"/>
          <w:lang w:val="fr-FR"/>
        </w:rPr>
        <w:t xml:space="preserve">dans ses relations avec </w:t>
      </w:r>
      <w:proofErr w:type="spellStart"/>
      <w:r w:rsidRPr="00514FA6">
        <w:rPr>
          <w:bCs/>
          <w:sz w:val="20"/>
          <w:lang w:val="fr-FR"/>
        </w:rPr>
        <w:t>Planasa</w:t>
      </w:r>
      <w:proofErr w:type="spellEnd"/>
      <w:r w:rsidRPr="00514FA6">
        <w:rPr>
          <w:bCs/>
          <w:sz w:val="20"/>
          <w:lang w:val="fr-FR"/>
        </w:rPr>
        <w:t>, et se conformer aux pratiques comptables applicables, en veillant à ce que les livres et registres commerciaux soient tenus à jour.</w:t>
      </w:r>
    </w:p>
    <w:p w14:paraId="5B019AB6" w14:textId="77777777" w:rsidR="00231F4C" w:rsidRPr="00514FA6" w:rsidRDefault="00231F4C">
      <w:pPr>
        <w:pStyle w:val="Textoindependiente"/>
        <w:spacing w:before="36"/>
        <w:rPr>
          <w:lang w:val="fr-FR"/>
        </w:rPr>
      </w:pPr>
    </w:p>
    <w:p w14:paraId="5B019AB7" w14:textId="06732C1E" w:rsidR="00231F4C" w:rsidRPr="004B15FC" w:rsidRDefault="004B15FC" w:rsidP="004B15FC">
      <w:pPr>
        <w:pStyle w:val="Prrafodelista"/>
        <w:numPr>
          <w:ilvl w:val="2"/>
          <w:numId w:val="2"/>
        </w:numPr>
        <w:tabs>
          <w:tab w:val="left" w:pos="861"/>
        </w:tabs>
        <w:spacing w:line="276" w:lineRule="auto"/>
        <w:ind w:right="136"/>
        <w:rPr>
          <w:bCs/>
          <w:sz w:val="20"/>
          <w:lang w:val="fr-FR"/>
        </w:rPr>
      </w:pPr>
      <w:r w:rsidRPr="004B15FC">
        <w:rPr>
          <w:b/>
          <w:sz w:val="20"/>
          <w:lang w:val="fr-FR"/>
        </w:rPr>
        <w:t xml:space="preserve">N’offrir ou ne recevoir que des cadeaux et des marques d’hospitalité aux/de la part des employés de </w:t>
      </w:r>
      <w:proofErr w:type="spellStart"/>
      <w:r w:rsidRPr="004B15FC">
        <w:rPr>
          <w:b/>
          <w:sz w:val="20"/>
          <w:lang w:val="fr-FR"/>
        </w:rPr>
        <w:t>Planasa</w:t>
      </w:r>
      <w:proofErr w:type="spellEnd"/>
      <w:r w:rsidRPr="004B15FC">
        <w:rPr>
          <w:b/>
          <w:sz w:val="20"/>
          <w:lang w:val="fr-FR"/>
        </w:rPr>
        <w:t xml:space="preserve"> qui soient raisonnables </w:t>
      </w:r>
      <w:r w:rsidRPr="004B15FC">
        <w:rPr>
          <w:bCs/>
          <w:sz w:val="20"/>
          <w:lang w:val="fr-FR"/>
        </w:rPr>
        <w:t xml:space="preserve">et qui n’impliquent pas de comportement inapproprié. </w:t>
      </w:r>
    </w:p>
    <w:p w14:paraId="5B019AB8" w14:textId="77777777" w:rsidR="00231F4C" w:rsidRPr="00182F1A" w:rsidRDefault="00231F4C">
      <w:pPr>
        <w:pStyle w:val="Prrafodelista"/>
        <w:spacing w:line="276" w:lineRule="auto"/>
        <w:rPr>
          <w:sz w:val="20"/>
          <w:lang w:val="fr-FR"/>
        </w:rPr>
        <w:sectPr w:rsidR="00231F4C" w:rsidRPr="00182F1A">
          <w:pgSz w:w="11900" w:h="16840"/>
          <w:pgMar w:top="1860" w:right="708" w:bottom="560" w:left="708" w:header="564" w:footer="365" w:gutter="0"/>
          <w:cols w:space="720"/>
        </w:sectPr>
      </w:pPr>
    </w:p>
    <w:p w14:paraId="5B019ABA" w14:textId="24AF0606" w:rsidR="00231F4C" w:rsidRPr="00182F1A" w:rsidRDefault="009E7B7C" w:rsidP="009E7B7C">
      <w:pPr>
        <w:pStyle w:val="Prrafodelista"/>
        <w:numPr>
          <w:ilvl w:val="2"/>
          <w:numId w:val="2"/>
        </w:numPr>
        <w:tabs>
          <w:tab w:val="left" w:pos="861"/>
        </w:tabs>
        <w:spacing w:line="276" w:lineRule="auto"/>
        <w:ind w:right="135"/>
        <w:rPr>
          <w:bCs/>
          <w:sz w:val="20"/>
          <w:lang w:val="fr-FR"/>
        </w:rPr>
      </w:pPr>
      <w:r w:rsidRPr="00182F1A">
        <w:rPr>
          <w:bCs/>
          <w:sz w:val="20"/>
          <w:lang w:val="fr-FR"/>
        </w:rPr>
        <w:lastRenderedPageBreak/>
        <w:t>Faire preuve du plus grand soin et de la plus grande diligence dans</w:t>
      </w:r>
      <w:r w:rsidRPr="00182F1A">
        <w:rPr>
          <w:b/>
          <w:sz w:val="20"/>
          <w:lang w:val="fr-FR"/>
        </w:rPr>
        <w:t xml:space="preserve"> la protection de l'image et de la réputation de </w:t>
      </w:r>
      <w:proofErr w:type="spellStart"/>
      <w:r w:rsidRPr="00182F1A">
        <w:rPr>
          <w:b/>
          <w:sz w:val="20"/>
          <w:lang w:val="fr-FR"/>
        </w:rPr>
        <w:t>Planasa</w:t>
      </w:r>
      <w:proofErr w:type="spellEnd"/>
      <w:r w:rsidRPr="00182F1A">
        <w:rPr>
          <w:b/>
          <w:sz w:val="20"/>
          <w:lang w:val="fr-FR"/>
        </w:rPr>
        <w:t xml:space="preserve"> </w:t>
      </w:r>
      <w:r w:rsidRPr="00182F1A">
        <w:rPr>
          <w:bCs/>
          <w:sz w:val="20"/>
          <w:lang w:val="fr-FR"/>
        </w:rPr>
        <w:t>dans le cadre de ses activités commerciales, en veillant à ce que ses employés et sous-traitants agissent en conséquence.</w:t>
      </w:r>
    </w:p>
    <w:p w14:paraId="5B019ABB" w14:textId="77777777" w:rsidR="00231F4C" w:rsidRPr="002B6C05" w:rsidRDefault="00231F4C">
      <w:pPr>
        <w:pStyle w:val="Textoindependiente"/>
        <w:spacing w:before="37"/>
        <w:rPr>
          <w:b/>
          <w:lang w:val="fr-FR"/>
        </w:rPr>
      </w:pPr>
    </w:p>
    <w:p w14:paraId="5B019ABC" w14:textId="4AC78881" w:rsidR="00231F4C" w:rsidRPr="00182F1A" w:rsidRDefault="002B6C05" w:rsidP="002B6C05">
      <w:pPr>
        <w:pStyle w:val="Prrafodelista"/>
        <w:numPr>
          <w:ilvl w:val="2"/>
          <w:numId w:val="2"/>
        </w:numPr>
        <w:tabs>
          <w:tab w:val="left" w:pos="861"/>
        </w:tabs>
        <w:spacing w:line="276" w:lineRule="auto"/>
        <w:ind w:right="135"/>
        <w:rPr>
          <w:bCs/>
          <w:sz w:val="20"/>
          <w:lang w:val="fr-FR"/>
        </w:rPr>
      </w:pPr>
      <w:r w:rsidRPr="00182F1A">
        <w:rPr>
          <w:b/>
          <w:sz w:val="20"/>
          <w:lang w:val="fr-FR"/>
        </w:rPr>
        <w:t>Fournir toute information pertinente raisonnablement demandée par Planasa</w:t>
      </w:r>
      <w:r w:rsidRPr="00182F1A">
        <w:rPr>
          <w:bCs/>
          <w:sz w:val="20"/>
          <w:lang w:val="fr-FR"/>
        </w:rPr>
        <w:t xml:space="preserve"> concernant ses activités commerciales, sa structure, sa situation financière et ses performances, susceptible d’affecter l’exécution de son contrat avec Planasa, conformément aux lois, réglementations et pratiques du secteur applicables.</w:t>
      </w:r>
    </w:p>
    <w:p w14:paraId="5B019ABD" w14:textId="77777777" w:rsidR="00231F4C" w:rsidRPr="002B6C05" w:rsidRDefault="00231F4C">
      <w:pPr>
        <w:pStyle w:val="Textoindependiente"/>
        <w:spacing w:before="38"/>
        <w:rPr>
          <w:lang w:val="fr-FR"/>
        </w:rPr>
      </w:pPr>
    </w:p>
    <w:p w14:paraId="5B019ABE" w14:textId="001406B9" w:rsidR="00231F4C" w:rsidRPr="00182F1A" w:rsidRDefault="002B6C05" w:rsidP="002B6C05">
      <w:pPr>
        <w:pStyle w:val="Prrafodelista"/>
        <w:numPr>
          <w:ilvl w:val="2"/>
          <w:numId w:val="2"/>
        </w:numPr>
        <w:tabs>
          <w:tab w:val="left" w:pos="861"/>
        </w:tabs>
        <w:spacing w:line="276" w:lineRule="auto"/>
        <w:ind w:right="135"/>
        <w:rPr>
          <w:bCs/>
          <w:sz w:val="20"/>
          <w:lang w:val="fr-FR"/>
        </w:rPr>
      </w:pPr>
      <w:r w:rsidRPr="00182F1A">
        <w:rPr>
          <w:b/>
          <w:sz w:val="20"/>
          <w:lang w:val="fr-FR"/>
        </w:rPr>
        <w:t xml:space="preserve">Préserver la confidentialité et la sécurité des informations relatives à Planasa </w:t>
      </w:r>
      <w:r w:rsidRPr="00182F1A">
        <w:rPr>
          <w:bCs/>
          <w:sz w:val="20"/>
          <w:lang w:val="fr-FR"/>
        </w:rPr>
        <w:t xml:space="preserve">et ne pas divulguer ces informations à des tiers sans l’accord préalable de Planasa. </w:t>
      </w:r>
    </w:p>
    <w:p w14:paraId="5B019AC1" w14:textId="77777777" w:rsidR="00231F4C" w:rsidRPr="00182F1A" w:rsidRDefault="00231F4C">
      <w:pPr>
        <w:pStyle w:val="Textoindependiente"/>
        <w:rPr>
          <w:lang w:val="fr-FR"/>
        </w:rPr>
      </w:pPr>
    </w:p>
    <w:p w14:paraId="5B019AC2" w14:textId="77777777" w:rsidR="00231F4C" w:rsidRPr="00182F1A" w:rsidRDefault="00231F4C">
      <w:pPr>
        <w:pStyle w:val="Textoindependiente"/>
        <w:spacing w:before="60"/>
        <w:rPr>
          <w:lang w:val="fr-FR"/>
        </w:rPr>
      </w:pPr>
    </w:p>
    <w:p w14:paraId="5B019AC3" w14:textId="7094ED78" w:rsidR="00231F4C" w:rsidRPr="00B735BD" w:rsidRDefault="00B735BD">
      <w:pPr>
        <w:pStyle w:val="Ttulo1"/>
        <w:numPr>
          <w:ilvl w:val="0"/>
          <w:numId w:val="2"/>
        </w:numPr>
        <w:tabs>
          <w:tab w:val="left" w:pos="621"/>
        </w:tabs>
        <w:ind w:left="621" w:hanging="480"/>
        <w:rPr>
          <w:lang w:val="fr-FR"/>
        </w:rPr>
      </w:pPr>
      <w:r w:rsidRPr="00B735BD">
        <w:rPr>
          <w:color w:val="119139"/>
          <w:lang w:val="fr-FR"/>
        </w:rPr>
        <w:t>Respect du code de conduite des fournisseurs</w:t>
      </w:r>
    </w:p>
    <w:p w14:paraId="5B019AC4" w14:textId="3B8D6862" w:rsidR="00231F4C" w:rsidRPr="0044007E" w:rsidRDefault="0044007E">
      <w:pPr>
        <w:pStyle w:val="Textoindependiente"/>
        <w:spacing w:before="332" w:line="276" w:lineRule="auto"/>
        <w:ind w:left="141" w:right="133"/>
        <w:jc w:val="both"/>
        <w:rPr>
          <w:lang w:val="fr-FR"/>
        </w:rPr>
      </w:pPr>
      <w:r w:rsidRPr="0044007E">
        <w:rPr>
          <w:lang w:val="fr-FR"/>
        </w:rPr>
        <w:t xml:space="preserve">Les fournisseurs de </w:t>
      </w:r>
      <w:proofErr w:type="spellStart"/>
      <w:r w:rsidRPr="0044007E">
        <w:rPr>
          <w:lang w:val="fr-FR"/>
        </w:rPr>
        <w:t>Planasa</w:t>
      </w:r>
      <w:proofErr w:type="spellEnd"/>
      <w:r w:rsidRPr="0044007E">
        <w:rPr>
          <w:lang w:val="fr-FR"/>
        </w:rPr>
        <w:t xml:space="preserve"> sont tenus de mettre tout en œuvre pour se conformer aux dispositions du présent Code de conduite, ainsi qu’à toute autre disposition déjà stipulée dans le contrat</w:t>
      </w:r>
      <w:r w:rsidR="000154B0" w:rsidRPr="0044007E">
        <w:rPr>
          <w:spacing w:val="-2"/>
          <w:lang w:val="fr-FR"/>
        </w:rPr>
        <w:t>.</w:t>
      </w:r>
    </w:p>
    <w:p w14:paraId="5B019AC5" w14:textId="77777777" w:rsidR="00231F4C" w:rsidRPr="0044007E" w:rsidRDefault="00231F4C">
      <w:pPr>
        <w:pStyle w:val="Textoindependiente"/>
        <w:spacing w:before="37"/>
        <w:rPr>
          <w:lang w:val="fr-FR"/>
        </w:rPr>
      </w:pPr>
    </w:p>
    <w:p w14:paraId="5B019AC6" w14:textId="269FDE24" w:rsidR="00231F4C" w:rsidRPr="00C94A79" w:rsidRDefault="00C94A79">
      <w:pPr>
        <w:pStyle w:val="Textoindependiente"/>
        <w:spacing w:line="276" w:lineRule="auto"/>
        <w:ind w:left="141" w:right="134"/>
        <w:jc w:val="both"/>
        <w:rPr>
          <w:lang w:val="fr-FR"/>
        </w:rPr>
      </w:pPr>
      <w:proofErr w:type="spellStart"/>
      <w:r w:rsidRPr="00C94A79">
        <w:rPr>
          <w:lang w:val="fr-FR"/>
        </w:rPr>
        <w:t>Planasa</w:t>
      </w:r>
      <w:proofErr w:type="spellEnd"/>
      <w:r w:rsidRPr="00C94A79">
        <w:rPr>
          <w:lang w:val="fr-FR"/>
        </w:rPr>
        <w:t xml:space="preserve"> se réserve le droit </w:t>
      </w:r>
      <w:r w:rsidRPr="00C94A79">
        <w:rPr>
          <w:b/>
          <w:bCs/>
          <w:lang w:val="fr-FR"/>
        </w:rPr>
        <w:t>d'évaluer les fournisseurs</w:t>
      </w:r>
      <w:r w:rsidRPr="00C94A79">
        <w:rPr>
          <w:lang w:val="fr-FR"/>
        </w:rPr>
        <w:t xml:space="preserve"> afin de vérifier le respect de ces dispositions. Les fournisseurs sont tenus d'apporter toute la coopération et la collaboration raisonnablement requises</w:t>
      </w:r>
      <w:r w:rsidR="000154B0" w:rsidRPr="00C94A79">
        <w:rPr>
          <w:lang w:val="fr-FR"/>
        </w:rPr>
        <w:t>.</w:t>
      </w:r>
    </w:p>
    <w:p w14:paraId="5B019AC7" w14:textId="77777777" w:rsidR="00231F4C" w:rsidRPr="00C94A79" w:rsidRDefault="00231F4C">
      <w:pPr>
        <w:pStyle w:val="Textoindependiente"/>
        <w:spacing w:before="37"/>
        <w:rPr>
          <w:lang w:val="fr-FR"/>
        </w:rPr>
      </w:pPr>
    </w:p>
    <w:p w14:paraId="5B019AC9" w14:textId="0EED3511" w:rsidR="00231F4C" w:rsidRPr="00D7519E" w:rsidRDefault="00D7519E" w:rsidP="00E930A6">
      <w:pPr>
        <w:pStyle w:val="Textoindependiente"/>
        <w:spacing w:line="276" w:lineRule="auto"/>
        <w:ind w:left="141" w:right="132"/>
        <w:jc w:val="both"/>
        <w:rPr>
          <w:lang w:val="fr-FR"/>
        </w:rPr>
      </w:pPr>
      <w:r w:rsidRPr="00D7519E">
        <w:rPr>
          <w:lang w:val="fr-FR"/>
        </w:rPr>
        <w:t xml:space="preserve">En cas de manquement au présent Code, signalé par le fournisseur ou détecté par </w:t>
      </w:r>
      <w:proofErr w:type="spellStart"/>
      <w:r w:rsidRPr="00D7519E">
        <w:rPr>
          <w:lang w:val="fr-FR"/>
        </w:rPr>
        <w:t>Planasa</w:t>
      </w:r>
      <w:proofErr w:type="spellEnd"/>
      <w:r w:rsidRPr="00D7519E">
        <w:rPr>
          <w:lang w:val="fr-FR"/>
        </w:rPr>
        <w:t>, ce dernier prendra les mesures nécessaires pour y remédier et empêcher qu'il ne se reproduise, et mettra en place les mécanismes de contrôle appropriés pour garantir la conformité de la chaîne d'approvisionnement</w:t>
      </w:r>
      <w:r w:rsidR="000154B0" w:rsidRPr="00D7519E">
        <w:rPr>
          <w:spacing w:val="-2"/>
          <w:lang w:val="fr-FR"/>
        </w:rPr>
        <w:t>.</w:t>
      </w:r>
    </w:p>
    <w:p w14:paraId="5B019ACA" w14:textId="77777777" w:rsidR="00231F4C" w:rsidRDefault="00231F4C" w:rsidP="00D7519E">
      <w:pPr>
        <w:pStyle w:val="Textoindependiente"/>
        <w:spacing w:before="60"/>
        <w:rPr>
          <w:lang w:val="fr-FR"/>
        </w:rPr>
      </w:pPr>
    </w:p>
    <w:p w14:paraId="18913F83" w14:textId="77777777" w:rsidR="00D7519E" w:rsidRPr="00D7519E" w:rsidRDefault="00D7519E">
      <w:pPr>
        <w:pStyle w:val="Textoindependiente"/>
        <w:spacing w:before="115"/>
        <w:rPr>
          <w:lang w:val="fr-FR"/>
        </w:rPr>
      </w:pPr>
    </w:p>
    <w:p w14:paraId="5B019ACB" w14:textId="542A8D83" w:rsidR="00231F4C" w:rsidRDefault="000154B0">
      <w:pPr>
        <w:pStyle w:val="Ttulo1"/>
        <w:numPr>
          <w:ilvl w:val="0"/>
          <w:numId w:val="2"/>
        </w:numPr>
        <w:tabs>
          <w:tab w:val="left" w:pos="565"/>
        </w:tabs>
        <w:ind w:left="565" w:hanging="424"/>
      </w:pPr>
      <w:r>
        <w:rPr>
          <w:color w:val="119139"/>
        </w:rPr>
        <w:t>Canal</w:t>
      </w:r>
      <w:r>
        <w:rPr>
          <w:color w:val="119139"/>
          <w:spacing w:val="-4"/>
        </w:rPr>
        <w:t xml:space="preserve"> </w:t>
      </w:r>
      <w:r>
        <w:rPr>
          <w:color w:val="119139"/>
        </w:rPr>
        <w:t>de</w:t>
      </w:r>
      <w:r>
        <w:rPr>
          <w:color w:val="119139"/>
          <w:spacing w:val="-4"/>
        </w:rPr>
        <w:t xml:space="preserve"> </w:t>
      </w:r>
      <w:proofErr w:type="spellStart"/>
      <w:r w:rsidR="00CE41A0">
        <w:rPr>
          <w:color w:val="119139"/>
          <w:spacing w:val="-2"/>
        </w:rPr>
        <w:t>signalement</w:t>
      </w:r>
      <w:proofErr w:type="spellEnd"/>
    </w:p>
    <w:p w14:paraId="5B019ACC" w14:textId="77777777" w:rsidR="00231F4C" w:rsidRDefault="00231F4C">
      <w:pPr>
        <w:pStyle w:val="Textoindependiente"/>
        <w:spacing w:before="109"/>
        <w:rPr>
          <w:b/>
          <w:sz w:val="28"/>
        </w:rPr>
      </w:pPr>
    </w:p>
    <w:p w14:paraId="5B019ACD" w14:textId="61C06883" w:rsidR="00231F4C" w:rsidRPr="00DD0547" w:rsidRDefault="00DD0547">
      <w:pPr>
        <w:pStyle w:val="Textoindependiente"/>
        <w:spacing w:line="276" w:lineRule="auto"/>
        <w:ind w:left="141" w:right="134"/>
        <w:jc w:val="both"/>
        <w:rPr>
          <w:lang w:val="fr-FR"/>
        </w:rPr>
      </w:pPr>
      <w:r w:rsidRPr="00DD0547">
        <w:rPr>
          <w:lang w:val="fr-FR"/>
        </w:rPr>
        <w:t xml:space="preserve">Les fournisseurs soupçonnant ou ayant connaissance d'un comportement inapproprié, réel ou potentiel, ou d'une violation du présent Code de conduite, y compris commise par des employés de </w:t>
      </w:r>
      <w:proofErr w:type="spellStart"/>
      <w:r w:rsidRPr="00DD0547">
        <w:rPr>
          <w:lang w:val="fr-FR"/>
        </w:rPr>
        <w:t>Planasa</w:t>
      </w:r>
      <w:proofErr w:type="spellEnd"/>
      <w:r w:rsidRPr="00DD0547">
        <w:rPr>
          <w:lang w:val="fr-FR"/>
        </w:rPr>
        <w:t xml:space="preserve">, doivent signaler ces soupçons de violation, ainsi que toute autre information pertinente, via le canal de signalement de </w:t>
      </w:r>
      <w:proofErr w:type="spellStart"/>
      <w:r w:rsidRPr="00DD0547">
        <w:rPr>
          <w:lang w:val="fr-FR"/>
        </w:rPr>
        <w:t>Planasa</w:t>
      </w:r>
      <w:proofErr w:type="spellEnd"/>
      <w:r w:rsidRPr="00DD0547">
        <w:rPr>
          <w:lang w:val="fr-FR"/>
        </w:rPr>
        <w:t xml:space="preserve"> (ethicsline@planasa.com). Toutes les plaintes feront l'objet d'une enquête approfondie et leur confidentialité sera préservée dans la mesure du possible</w:t>
      </w:r>
      <w:r w:rsidR="000154B0" w:rsidRPr="00DD0547">
        <w:rPr>
          <w:lang w:val="fr-FR"/>
        </w:rPr>
        <w:t>.</w:t>
      </w:r>
    </w:p>
    <w:p w14:paraId="5B019ACF" w14:textId="77777777" w:rsidR="00231F4C" w:rsidRPr="00DD0547" w:rsidRDefault="00231F4C">
      <w:pPr>
        <w:pStyle w:val="Textoindependiente"/>
        <w:rPr>
          <w:lang w:val="fr-FR"/>
        </w:rPr>
      </w:pPr>
    </w:p>
    <w:p w14:paraId="5B019AD0" w14:textId="77777777" w:rsidR="00231F4C" w:rsidRPr="00DD0547" w:rsidRDefault="00231F4C">
      <w:pPr>
        <w:pStyle w:val="Textoindependiente"/>
        <w:spacing w:before="20"/>
        <w:rPr>
          <w:lang w:val="fr-FR"/>
        </w:rPr>
      </w:pPr>
    </w:p>
    <w:p w14:paraId="49258F66" w14:textId="25ED3651" w:rsidR="00231F4C" w:rsidRDefault="00DD0547" w:rsidP="00DD0547">
      <w:pPr>
        <w:pStyle w:val="Ttulo1"/>
        <w:numPr>
          <w:ilvl w:val="0"/>
          <w:numId w:val="2"/>
        </w:numPr>
        <w:rPr>
          <w:color w:val="119139"/>
          <w:lang w:val="fr-FR"/>
        </w:rPr>
      </w:pPr>
      <w:r w:rsidRPr="00DD0547">
        <w:rPr>
          <w:color w:val="119139"/>
          <w:lang w:val="fr-FR"/>
        </w:rPr>
        <w:t>Mécanismes de contrôle et de surveillance</w:t>
      </w:r>
    </w:p>
    <w:p w14:paraId="54D5B77E" w14:textId="77777777" w:rsidR="00DD0547" w:rsidRPr="00DD0547" w:rsidRDefault="00DD0547" w:rsidP="00DD0547">
      <w:pPr>
        <w:pStyle w:val="Ttulo1"/>
        <w:rPr>
          <w:lang w:val="fr-FR"/>
        </w:rPr>
      </w:pPr>
    </w:p>
    <w:p w14:paraId="6313C1AE" w14:textId="77777777" w:rsidR="00E930A6" w:rsidRDefault="00D46F39" w:rsidP="00D46F39">
      <w:pPr>
        <w:pStyle w:val="Textoindependiente"/>
        <w:spacing w:before="91" w:line="276" w:lineRule="auto"/>
        <w:ind w:left="141" w:right="134"/>
        <w:jc w:val="both"/>
        <w:rPr>
          <w:lang w:val="fr-FR"/>
        </w:rPr>
      </w:pPr>
      <w:r w:rsidRPr="00D46F39">
        <w:rPr>
          <w:lang w:val="fr-FR"/>
        </w:rPr>
        <w:t xml:space="preserve">Le Comité ESG et la responsable ESG sont chargés de </w:t>
      </w:r>
      <w:r w:rsidRPr="00D46F39">
        <w:rPr>
          <w:b/>
          <w:bCs/>
          <w:lang w:val="fr-FR"/>
        </w:rPr>
        <w:t xml:space="preserve">superviser et de contrôler l'efficacité du présent Code </w:t>
      </w:r>
      <w:r w:rsidRPr="00D46F39">
        <w:rPr>
          <w:lang w:val="fr-FR"/>
        </w:rPr>
        <w:t>de conduite à l'intention des fournisseurs. La responsable ESG sera également chargée de promouvoir, de superviser et d'évaluer régulièrement les performances des fournisseurs dans le cadre des activités et de la stratégie de la Société.</w:t>
      </w:r>
      <w:r>
        <w:rPr>
          <w:lang w:val="fr-FR"/>
        </w:rPr>
        <w:t xml:space="preserve"> </w:t>
      </w:r>
    </w:p>
    <w:p w14:paraId="1F437C2E" w14:textId="77777777" w:rsidR="00D46F39" w:rsidRDefault="00D46F39" w:rsidP="00D46F39">
      <w:pPr>
        <w:pStyle w:val="Textoindependiente"/>
        <w:spacing w:before="37"/>
        <w:rPr>
          <w:lang w:val="fr-FR"/>
        </w:rPr>
      </w:pPr>
    </w:p>
    <w:p w14:paraId="19D7499C" w14:textId="2FDA771E" w:rsidR="00D46F39" w:rsidRPr="008377EC" w:rsidRDefault="008377EC" w:rsidP="008377EC">
      <w:pPr>
        <w:pStyle w:val="Textoindependiente"/>
        <w:spacing w:before="91" w:line="276" w:lineRule="auto"/>
        <w:ind w:left="141" w:right="134"/>
        <w:jc w:val="both"/>
        <w:rPr>
          <w:lang w:val="fr-FR"/>
        </w:rPr>
      </w:pPr>
      <w:r w:rsidRPr="008377EC">
        <w:rPr>
          <w:lang w:val="fr-FR"/>
        </w:rPr>
        <w:t xml:space="preserve">Le </w:t>
      </w:r>
      <w:r w:rsidRPr="008377EC">
        <w:rPr>
          <w:b/>
          <w:bCs/>
          <w:lang w:val="fr-FR"/>
        </w:rPr>
        <w:t xml:space="preserve">Conseil d'administration </w:t>
      </w:r>
      <w:r w:rsidRPr="008377EC">
        <w:rPr>
          <w:lang w:val="fr-FR"/>
        </w:rPr>
        <w:t>est chargé d'approuver le présent Code de conduite des fournisseurs, ainsi que de superviser et d'évaluer sa mise en œuvre globale et d'assurer le suivi de son application effective</w:t>
      </w:r>
      <w:r w:rsidR="00D46F39" w:rsidRPr="008377EC">
        <w:rPr>
          <w:lang w:val="fr-FR"/>
        </w:rPr>
        <w:t xml:space="preserve">. </w:t>
      </w:r>
    </w:p>
    <w:p w14:paraId="5B019AD2" w14:textId="49443489" w:rsidR="00D46F39" w:rsidRPr="008377EC" w:rsidRDefault="00D46F39" w:rsidP="008377EC">
      <w:pPr>
        <w:pStyle w:val="Textoindependiente"/>
        <w:spacing w:before="91" w:line="276" w:lineRule="auto"/>
        <w:ind w:right="134"/>
        <w:jc w:val="both"/>
        <w:rPr>
          <w:lang w:val="fr-FR"/>
        </w:rPr>
        <w:sectPr w:rsidR="00D46F39" w:rsidRPr="008377EC">
          <w:pgSz w:w="11900" w:h="16840"/>
          <w:pgMar w:top="1860" w:right="708" w:bottom="560" w:left="708" w:header="564" w:footer="365" w:gutter="0"/>
          <w:cols w:space="720"/>
        </w:sectPr>
      </w:pPr>
    </w:p>
    <w:p w14:paraId="5B019AD6" w14:textId="77777777" w:rsidR="00231F4C" w:rsidRPr="008377EC" w:rsidRDefault="00231F4C">
      <w:pPr>
        <w:pStyle w:val="Textoindependiente"/>
        <w:spacing w:before="36"/>
        <w:rPr>
          <w:lang w:val="fr-FR"/>
        </w:rPr>
      </w:pPr>
    </w:p>
    <w:p w14:paraId="5B019AD7" w14:textId="4B65F469" w:rsidR="00231F4C" w:rsidRPr="008377EC" w:rsidRDefault="008377EC">
      <w:pPr>
        <w:pStyle w:val="Textoindependiente"/>
        <w:spacing w:line="276" w:lineRule="auto"/>
        <w:ind w:left="141" w:right="133"/>
        <w:jc w:val="both"/>
        <w:rPr>
          <w:lang w:val="fr-FR"/>
        </w:rPr>
      </w:pPr>
      <w:r w:rsidRPr="008377EC">
        <w:rPr>
          <w:lang w:val="fr-FR"/>
        </w:rPr>
        <w:t>Afin de garantir que la présente politique soit améliorée en permanence et s'adapte aux éventuels changements internes et externes, son contenu sera révisé périodiquement, puis mis à jour et modifié en conséquence</w:t>
      </w:r>
      <w:r w:rsidR="000154B0" w:rsidRPr="008377EC">
        <w:rPr>
          <w:lang w:val="fr-FR"/>
        </w:rPr>
        <w:t>.</w:t>
      </w:r>
    </w:p>
    <w:p w14:paraId="5B019AD8" w14:textId="77777777" w:rsidR="00231F4C" w:rsidRPr="008377EC" w:rsidRDefault="00231F4C">
      <w:pPr>
        <w:pStyle w:val="Textoindependiente"/>
        <w:rPr>
          <w:lang w:val="fr-FR"/>
        </w:rPr>
      </w:pPr>
    </w:p>
    <w:p w14:paraId="5B019ADA" w14:textId="77777777" w:rsidR="00231F4C" w:rsidRPr="008377EC" w:rsidRDefault="00231F4C">
      <w:pPr>
        <w:pStyle w:val="Textoindependiente"/>
        <w:spacing w:before="55"/>
        <w:rPr>
          <w:lang w:val="fr-FR"/>
        </w:rPr>
      </w:pPr>
    </w:p>
    <w:p w14:paraId="5B019ADC" w14:textId="0A47C032" w:rsidR="00231F4C" w:rsidRDefault="00BE4F0C" w:rsidP="00BE4F0C">
      <w:pPr>
        <w:pStyle w:val="Ttulo1"/>
        <w:numPr>
          <w:ilvl w:val="0"/>
          <w:numId w:val="2"/>
        </w:numPr>
        <w:tabs>
          <w:tab w:val="left" w:pos="565"/>
        </w:tabs>
        <w:spacing w:before="95"/>
        <w:ind w:left="565" w:hanging="424"/>
        <w:rPr>
          <w:color w:val="119139"/>
          <w:lang w:val="fr-FR"/>
        </w:rPr>
      </w:pPr>
      <w:r w:rsidRPr="00BE4F0C">
        <w:rPr>
          <w:color w:val="119139"/>
          <w:lang w:val="fr-FR"/>
        </w:rPr>
        <w:t>Communication relative au code de conduite des fournisseurs</w:t>
      </w:r>
    </w:p>
    <w:p w14:paraId="3DF9252E" w14:textId="77777777" w:rsidR="00BE4F0C" w:rsidRPr="00BE4F0C" w:rsidRDefault="00BE4F0C" w:rsidP="00BE4F0C">
      <w:pPr>
        <w:pStyle w:val="Ttulo1"/>
        <w:rPr>
          <w:color w:val="119139"/>
          <w:lang w:val="fr-FR"/>
        </w:rPr>
      </w:pPr>
    </w:p>
    <w:p w14:paraId="5B019ADD" w14:textId="1E9F1A8F" w:rsidR="00231F4C" w:rsidRDefault="00A76DE9" w:rsidP="00A76DE9">
      <w:pPr>
        <w:pStyle w:val="Textoindependiente"/>
        <w:spacing w:line="276" w:lineRule="auto"/>
        <w:ind w:left="141" w:right="132"/>
        <w:jc w:val="both"/>
        <w:rPr>
          <w:lang w:val="fr-FR"/>
        </w:rPr>
      </w:pPr>
      <w:r w:rsidRPr="00A76DE9">
        <w:rPr>
          <w:lang w:val="fr-FR"/>
        </w:rPr>
        <w:t xml:space="preserve">Le présent Code de conduite des fournisseurs sera communiqué aux parties prenantes concernées du Groupe </w:t>
      </w:r>
      <w:proofErr w:type="spellStart"/>
      <w:r w:rsidRPr="00A76DE9">
        <w:rPr>
          <w:lang w:val="fr-FR"/>
        </w:rPr>
        <w:t>Planasa</w:t>
      </w:r>
      <w:proofErr w:type="spellEnd"/>
      <w:r w:rsidRPr="00A76DE9">
        <w:rPr>
          <w:lang w:val="fr-FR"/>
        </w:rPr>
        <w:t xml:space="preserve">. Les fournisseurs pourront consulter ce Code sur le site Internet du Groupe </w:t>
      </w:r>
      <w:proofErr w:type="spellStart"/>
      <w:r w:rsidRPr="00A76DE9">
        <w:rPr>
          <w:lang w:val="fr-FR"/>
        </w:rPr>
        <w:t>Planasa</w:t>
      </w:r>
      <w:proofErr w:type="spellEnd"/>
      <w:r w:rsidRPr="00A76DE9">
        <w:rPr>
          <w:lang w:val="fr-FR"/>
        </w:rPr>
        <w:t xml:space="preserve"> </w:t>
      </w:r>
      <w:r>
        <w:fldChar w:fldCharType="begin"/>
      </w:r>
      <w:r w:rsidRPr="00182F1A">
        <w:rPr>
          <w:lang w:val="fr-FR"/>
        </w:rPr>
        <w:instrText>HYPERLINK "http://www.planasa.com/"</w:instrText>
      </w:r>
      <w:r>
        <w:fldChar w:fldCharType="separate"/>
      </w:r>
      <w:r w:rsidRPr="00A76DE9">
        <w:rPr>
          <w:rStyle w:val="Hipervnculo"/>
          <w:lang w:val="fr-FR"/>
        </w:rPr>
        <w:t>www.planasa.com</w:t>
      </w:r>
      <w:r>
        <w:fldChar w:fldCharType="end"/>
      </w:r>
      <w:r w:rsidRPr="00A76DE9">
        <w:rPr>
          <w:lang w:val="fr-FR"/>
        </w:rPr>
        <w:t xml:space="preserve"> ou auprès de leur interlocuteur au sein de l'organisation.</w:t>
      </w:r>
    </w:p>
    <w:p w14:paraId="717D6C20" w14:textId="77777777" w:rsidR="00A76DE9" w:rsidRPr="00A76DE9" w:rsidRDefault="00A76DE9" w:rsidP="00A76DE9">
      <w:pPr>
        <w:pStyle w:val="Textoindependiente"/>
        <w:spacing w:line="276" w:lineRule="auto"/>
        <w:ind w:left="141" w:right="132"/>
        <w:jc w:val="both"/>
        <w:rPr>
          <w:lang w:val="fr-FR"/>
        </w:rPr>
      </w:pPr>
    </w:p>
    <w:p w14:paraId="5B019ADF" w14:textId="77777777" w:rsidR="00231F4C" w:rsidRPr="00182F1A" w:rsidRDefault="00231F4C">
      <w:pPr>
        <w:pStyle w:val="Textoindependiente"/>
        <w:spacing w:before="138"/>
        <w:rPr>
          <w:lang w:val="fr-FR"/>
        </w:rPr>
      </w:pPr>
    </w:p>
    <w:p w14:paraId="5B019AE0" w14:textId="7E1EC6FF" w:rsidR="00231F4C" w:rsidRPr="007505BF" w:rsidRDefault="007505BF" w:rsidP="007505BF">
      <w:pPr>
        <w:pStyle w:val="Ttulo1"/>
        <w:numPr>
          <w:ilvl w:val="0"/>
          <w:numId w:val="2"/>
        </w:numPr>
        <w:tabs>
          <w:tab w:val="left" w:pos="621"/>
        </w:tabs>
        <w:ind w:left="621" w:hanging="480"/>
        <w:rPr>
          <w:color w:val="119139"/>
          <w:spacing w:val="-2"/>
        </w:rPr>
      </w:pPr>
      <w:proofErr w:type="spellStart"/>
      <w:r w:rsidRPr="007505BF">
        <w:rPr>
          <w:color w:val="119139"/>
          <w:spacing w:val="-2"/>
        </w:rPr>
        <w:t>Documents</w:t>
      </w:r>
      <w:proofErr w:type="spellEnd"/>
      <w:r w:rsidRPr="007505BF">
        <w:rPr>
          <w:color w:val="119139"/>
          <w:spacing w:val="-2"/>
        </w:rPr>
        <w:t xml:space="preserve"> </w:t>
      </w:r>
      <w:proofErr w:type="spellStart"/>
      <w:r w:rsidRPr="007505BF">
        <w:rPr>
          <w:color w:val="119139"/>
          <w:spacing w:val="-2"/>
        </w:rPr>
        <w:t>associés</w:t>
      </w:r>
      <w:proofErr w:type="spellEnd"/>
    </w:p>
    <w:p w14:paraId="5B019AE1" w14:textId="77777777" w:rsidR="00231F4C" w:rsidRDefault="00231F4C">
      <w:pPr>
        <w:pStyle w:val="Textoindependiente"/>
        <w:spacing w:before="95"/>
        <w:rPr>
          <w:b/>
          <w:sz w:val="28"/>
        </w:rPr>
      </w:pPr>
    </w:p>
    <w:p w14:paraId="3244B063" w14:textId="6F131483" w:rsidR="007505BF" w:rsidRPr="000424DF" w:rsidRDefault="007505BF">
      <w:pPr>
        <w:tabs>
          <w:tab w:val="left" w:pos="2200"/>
        </w:tabs>
        <w:spacing w:before="105"/>
        <w:ind w:left="357"/>
        <w:rPr>
          <w:sz w:val="20"/>
          <w:szCs w:val="20"/>
          <w:lang w:val="fr-FR"/>
        </w:rPr>
      </w:pPr>
      <w:r w:rsidRPr="000424DF">
        <w:rPr>
          <w:sz w:val="20"/>
          <w:szCs w:val="20"/>
          <w:lang w:val="fr-FR"/>
        </w:rPr>
        <w:t>(</w:t>
      </w:r>
      <w:proofErr w:type="gramStart"/>
      <w:r w:rsidRPr="000424DF">
        <w:rPr>
          <w:sz w:val="20"/>
          <w:szCs w:val="20"/>
          <w:lang w:val="fr-FR"/>
        </w:rPr>
        <w:t>ajouter</w:t>
      </w:r>
      <w:proofErr w:type="gramEnd"/>
      <w:r w:rsidRPr="000424DF">
        <w:rPr>
          <w:sz w:val="20"/>
          <w:szCs w:val="20"/>
          <w:lang w:val="fr-FR"/>
        </w:rPr>
        <w:t xml:space="preserve"> un </w:t>
      </w:r>
      <w:proofErr w:type="gramStart"/>
      <w:r w:rsidRPr="000424DF">
        <w:rPr>
          <w:sz w:val="20"/>
          <w:szCs w:val="20"/>
          <w:lang w:val="fr-FR"/>
        </w:rPr>
        <w:t xml:space="preserve">lien)   </w:t>
      </w:r>
      <w:proofErr w:type="gramEnd"/>
      <w:r w:rsidRPr="000424DF">
        <w:rPr>
          <w:sz w:val="20"/>
          <w:szCs w:val="20"/>
          <w:lang w:val="fr-FR"/>
        </w:rPr>
        <w:t xml:space="preserve"> </w:t>
      </w:r>
      <w:r w:rsidR="000424DF" w:rsidRPr="000424DF">
        <w:rPr>
          <w:sz w:val="20"/>
          <w:szCs w:val="20"/>
          <w:lang w:val="fr-FR"/>
        </w:rPr>
        <w:t xml:space="preserve">  </w:t>
      </w:r>
      <w:r w:rsidRPr="000424DF">
        <w:rPr>
          <w:sz w:val="20"/>
          <w:szCs w:val="20"/>
          <w:lang w:val="fr-FR"/>
        </w:rPr>
        <w:t xml:space="preserve">Politique ESG </w:t>
      </w:r>
    </w:p>
    <w:p w14:paraId="4D3622F0" w14:textId="69166D62" w:rsidR="00332566" w:rsidRPr="00332566" w:rsidRDefault="00332566">
      <w:pPr>
        <w:tabs>
          <w:tab w:val="left" w:pos="2200"/>
        </w:tabs>
        <w:spacing w:before="206"/>
        <w:ind w:left="357"/>
        <w:rPr>
          <w:i/>
          <w:sz w:val="20"/>
          <w:lang w:val="fr-FR"/>
        </w:rPr>
      </w:pPr>
      <w:r w:rsidRPr="00332566">
        <w:rPr>
          <w:i/>
          <w:sz w:val="20"/>
          <w:lang w:val="fr-FR"/>
        </w:rPr>
        <w:t>(</w:t>
      </w:r>
      <w:proofErr w:type="gramStart"/>
      <w:r w:rsidRPr="00332566">
        <w:rPr>
          <w:i/>
          <w:sz w:val="20"/>
          <w:lang w:val="fr-FR"/>
        </w:rPr>
        <w:t>ajouter</w:t>
      </w:r>
      <w:proofErr w:type="gramEnd"/>
      <w:r w:rsidRPr="00332566">
        <w:rPr>
          <w:i/>
          <w:sz w:val="20"/>
          <w:lang w:val="fr-FR"/>
        </w:rPr>
        <w:t xml:space="preserve"> un </w:t>
      </w:r>
      <w:proofErr w:type="gramStart"/>
      <w:r w:rsidRPr="00332566">
        <w:rPr>
          <w:i/>
          <w:sz w:val="20"/>
          <w:lang w:val="fr-FR"/>
        </w:rPr>
        <w:t xml:space="preserve">lien)   </w:t>
      </w:r>
      <w:proofErr w:type="gramEnd"/>
      <w:r w:rsidRPr="00332566">
        <w:rPr>
          <w:i/>
          <w:sz w:val="20"/>
          <w:lang w:val="fr-FR"/>
        </w:rPr>
        <w:t xml:space="preserve"> </w:t>
      </w:r>
      <w:r w:rsidR="000424DF">
        <w:rPr>
          <w:i/>
          <w:sz w:val="20"/>
          <w:lang w:val="fr-FR"/>
        </w:rPr>
        <w:t xml:space="preserve">  </w:t>
      </w:r>
      <w:r w:rsidRPr="00332566">
        <w:rPr>
          <w:i/>
          <w:sz w:val="20"/>
          <w:lang w:val="fr-FR"/>
        </w:rPr>
        <w:t>Code de conduite</w:t>
      </w:r>
    </w:p>
    <w:p w14:paraId="5B019AE4" w14:textId="07402235" w:rsidR="00231F4C" w:rsidRPr="00332566" w:rsidRDefault="000154B0">
      <w:pPr>
        <w:tabs>
          <w:tab w:val="left" w:pos="2200"/>
        </w:tabs>
        <w:spacing w:before="206"/>
        <w:ind w:left="357"/>
        <w:rPr>
          <w:sz w:val="20"/>
          <w:lang w:val="fr-FR"/>
        </w:rPr>
      </w:pPr>
      <w:r w:rsidRPr="00332566">
        <w:rPr>
          <w:b/>
          <w:color w:val="0000FF"/>
          <w:spacing w:val="-2"/>
          <w:sz w:val="20"/>
          <w:u w:val="single" w:color="0000FF"/>
          <w:lang w:val="fr-FR"/>
        </w:rPr>
        <w:t>PG-C-</w:t>
      </w:r>
      <w:r w:rsidRPr="00332566">
        <w:rPr>
          <w:b/>
          <w:color w:val="0000FF"/>
          <w:spacing w:val="-5"/>
          <w:sz w:val="20"/>
          <w:u w:val="single" w:color="0000FF"/>
          <w:lang w:val="fr-FR"/>
        </w:rPr>
        <w:t>002</w:t>
      </w:r>
      <w:r w:rsidR="000424DF">
        <w:rPr>
          <w:b/>
          <w:color w:val="0000FF"/>
          <w:sz w:val="20"/>
          <w:lang w:val="fr-FR"/>
        </w:rPr>
        <w:tab/>
      </w:r>
      <w:r w:rsidR="00332566" w:rsidRPr="00332566">
        <w:rPr>
          <w:spacing w:val="-2"/>
          <w:sz w:val="20"/>
          <w:lang w:val="fr-FR"/>
        </w:rPr>
        <w:t>Politique anti-corruption</w:t>
      </w:r>
    </w:p>
    <w:p w14:paraId="5B019AE5" w14:textId="6F314EC3" w:rsidR="00231F4C" w:rsidRPr="00332566" w:rsidRDefault="000154B0">
      <w:pPr>
        <w:tabs>
          <w:tab w:val="left" w:pos="2200"/>
        </w:tabs>
        <w:spacing w:before="182"/>
        <w:ind w:left="357"/>
        <w:rPr>
          <w:sz w:val="20"/>
          <w:lang w:val="fr-FR"/>
        </w:rPr>
      </w:pPr>
      <w:r w:rsidRPr="00332566">
        <w:rPr>
          <w:b/>
          <w:color w:val="0000FF"/>
          <w:spacing w:val="-2"/>
          <w:sz w:val="20"/>
          <w:u w:val="single" w:color="0000FF"/>
          <w:lang w:val="fr-FR"/>
        </w:rPr>
        <w:t>PG-C-</w:t>
      </w:r>
      <w:r w:rsidRPr="00332566">
        <w:rPr>
          <w:b/>
          <w:color w:val="0000FF"/>
          <w:spacing w:val="-5"/>
          <w:sz w:val="20"/>
          <w:u w:val="single" w:color="0000FF"/>
          <w:lang w:val="fr-FR"/>
        </w:rPr>
        <w:t>005</w:t>
      </w:r>
      <w:r w:rsidRPr="00332566">
        <w:rPr>
          <w:b/>
          <w:color w:val="0000FF"/>
          <w:sz w:val="20"/>
          <w:lang w:val="fr-FR"/>
        </w:rPr>
        <w:tab/>
      </w:r>
      <w:r w:rsidR="00332566" w:rsidRPr="00332566">
        <w:rPr>
          <w:sz w:val="20"/>
          <w:lang w:val="fr-FR"/>
        </w:rPr>
        <w:t>Canal de signalement</w:t>
      </w:r>
    </w:p>
    <w:p w14:paraId="5B019AE6" w14:textId="77777777" w:rsidR="00231F4C" w:rsidRPr="00332566" w:rsidRDefault="00231F4C">
      <w:pPr>
        <w:pStyle w:val="Textoindependiente"/>
        <w:rPr>
          <w:lang w:val="fr-FR"/>
        </w:rPr>
      </w:pPr>
    </w:p>
    <w:p w14:paraId="5B019AE7" w14:textId="77777777" w:rsidR="00231F4C" w:rsidRPr="00332566" w:rsidRDefault="00231F4C">
      <w:pPr>
        <w:pStyle w:val="Textoindependiente"/>
        <w:rPr>
          <w:lang w:val="fr-FR"/>
        </w:rPr>
      </w:pPr>
    </w:p>
    <w:p w14:paraId="5B019AE8" w14:textId="77777777" w:rsidR="00231F4C" w:rsidRPr="00332566" w:rsidRDefault="00231F4C">
      <w:pPr>
        <w:pStyle w:val="Textoindependiente"/>
        <w:rPr>
          <w:lang w:val="fr-FR"/>
        </w:rPr>
      </w:pPr>
    </w:p>
    <w:p w14:paraId="5B019AE9" w14:textId="77777777" w:rsidR="00231F4C" w:rsidRPr="00332566" w:rsidRDefault="00231F4C">
      <w:pPr>
        <w:pStyle w:val="Textoindependiente"/>
        <w:spacing w:before="79"/>
        <w:rPr>
          <w:lang w:val="fr-FR"/>
        </w:rPr>
      </w:pPr>
    </w:p>
    <w:p w14:paraId="5B019AEA" w14:textId="522F919C" w:rsidR="00231F4C" w:rsidRDefault="000154B0">
      <w:pPr>
        <w:pStyle w:val="Ttulo3"/>
      </w:pPr>
      <w:proofErr w:type="spellStart"/>
      <w:r>
        <w:rPr>
          <w:color w:val="404040"/>
          <w:spacing w:val="-2"/>
        </w:rPr>
        <w:t>Ap</w:t>
      </w:r>
      <w:r w:rsidR="00332566">
        <w:rPr>
          <w:color w:val="404040"/>
          <w:spacing w:val="-2"/>
        </w:rPr>
        <w:t>probation</w:t>
      </w:r>
      <w:proofErr w:type="spellEnd"/>
    </w:p>
    <w:p w14:paraId="5B019AEB" w14:textId="77777777" w:rsidR="00231F4C" w:rsidRPr="00332566" w:rsidRDefault="000154B0">
      <w:pPr>
        <w:pStyle w:val="Textoindependiente"/>
        <w:spacing w:before="114"/>
        <w:rPr>
          <w:b/>
          <w:lang w:val="fr-FR"/>
        </w:rPr>
      </w:pPr>
      <w:r>
        <w:rPr>
          <w:b/>
          <w:noProof/>
        </w:rPr>
        <mc:AlternateContent>
          <mc:Choice Requires="wpg">
            <w:drawing>
              <wp:anchor distT="0" distB="0" distL="0" distR="0" simplePos="0" relativeHeight="487589888" behindDoc="1" locked="0" layoutInCell="1" allowOverlap="1" wp14:anchorId="5B019AF4" wp14:editId="0A7A8785">
                <wp:simplePos x="0" y="0"/>
                <wp:positionH relativeFrom="page">
                  <wp:posOffset>609600</wp:posOffset>
                </wp:positionH>
                <wp:positionV relativeFrom="paragraph">
                  <wp:posOffset>243840</wp:posOffset>
                </wp:positionV>
                <wp:extent cx="6410325" cy="744220"/>
                <wp:effectExtent l="0" t="0" r="9525"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744220"/>
                          <a:chOff x="0" y="0"/>
                          <a:chExt cx="6410325" cy="744220"/>
                        </a:xfrm>
                      </wpg:grpSpPr>
                      <wps:wsp>
                        <wps:cNvPr id="15" name="Graphic 15"/>
                        <wps:cNvSpPr/>
                        <wps:spPr>
                          <a:xfrm>
                            <a:off x="0" y="0"/>
                            <a:ext cx="6410325" cy="744220"/>
                          </a:xfrm>
                          <a:custGeom>
                            <a:avLst/>
                            <a:gdLst/>
                            <a:ahLst/>
                            <a:cxnLst/>
                            <a:rect l="l" t="t" r="r" b="b"/>
                            <a:pathLst>
                              <a:path w="6410325" h="744220">
                                <a:moveTo>
                                  <a:pt x="6409944" y="0"/>
                                </a:moveTo>
                                <a:lnTo>
                                  <a:pt x="6403848" y="0"/>
                                </a:lnTo>
                                <a:lnTo>
                                  <a:pt x="6403848" y="6096"/>
                                </a:lnTo>
                                <a:lnTo>
                                  <a:pt x="6403848" y="316992"/>
                                </a:lnTo>
                                <a:lnTo>
                                  <a:pt x="6403848" y="737616"/>
                                </a:lnTo>
                                <a:lnTo>
                                  <a:pt x="5126736" y="737616"/>
                                </a:lnTo>
                                <a:lnTo>
                                  <a:pt x="5123688" y="737616"/>
                                </a:lnTo>
                                <a:lnTo>
                                  <a:pt x="6096" y="737616"/>
                                </a:lnTo>
                                <a:lnTo>
                                  <a:pt x="6096" y="316992"/>
                                </a:lnTo>
                                <a:lnTo>
                                  <a:pt x="6096" y="6096"/>
                                </a:lnTo>
                                <a:lnTo>
                                  <a:pt x="2721864" y="6096"/>
                                </a:lnTo>
                                <a:lnTo>
                                  <a:pt x="2727960" y="6096"/>
                                </a:lnTo>
                                <a:lnTo>
                                  <a:pt x="5126736" y="6096"/>
                                </a:lnTo>
                                <a:lnTo>
                                  <a:pt x="5132832" y="6096"/>
                                </a:lnTo>
                                <a:lnTo>
                                  <a:pt x="6403848" y="6096"/>
                                </a:lnTo>
                                <a:lnTo>
                                  <a:pt x="6403848" y="0"/>
                                </a:lnTo>
                                <a:lnTo>
                                  <a:pt x="0" y="0"/>
                                </a:lnTo>
                                <a:lnTo>
                                  <a:pt x="0" y="6096"/>
                                </a:lnTo>
                                <a:lnTo>
                                  <a:pt x="0" y="316992"/>
                                </a:lnTo>
                                <a:lnTo>
                                  <a:pt x="0" y="737616"/>
                                </a:lnTo>
                                <a:lnTo>
                                  <a:pt x="0" y="743712"/>
                                </a:lnTo>
                                <a:lnTo>
                                  <a:pt x="6096" y="743712"/>
                                </a:lnTo>
                                <a:lnTo>
                                  <a:pt x="6409944" y="743712"/>
                                </a:lnTo>
                                <a:lnTo>
                                  <a:pt x="6409944" y="737616"/>
                                </a:lnTo>
                                <a:lnTo>
                                  <a:pt x="6409944" y="316992"/>
                                </a:lnTo>
                                <a:lnTo>
                                  <a:pt x="6409944" y="6096"/>
                                </a:lnTo>
                                <a:lnTo>
                                  <a:pt x="6409944" y="0"/>
                                </a:lnTo>
                                <a:close/>
                              </a:path>
                            </a:pathLst>
                          </a:custGeom>
                          <a:solidFill>
                            <a:srgbClr val="BFBFBF"/>
                          </a:solidFill>
                        </wps:spPr>
                        <wps:bodyPr wrap="square" lIns="0" tIns="0" rIns="0" bIns="0" rtlCol="0">
                          <a:prstTxWarp prst="textNoShape">
                            <a:avLst/>
                          </a:prstTxWarp>
                          <a:noAutofit/>
                        </wps:bodyPr>
                      </wps:wsp>
                      <wps:wsp>
                        <wps:cNvPr id="16" name="Textbox 16"/>
                        <wps:cNvSpPr txBox="1"/>
                        <wps:spPr>
                          <a:xfrm>
                            <a:off x="88518" y="90850"/>
                            <a:ext cx="767080" cy="123825"/>
                          </a:xfrm>
                          <a:prstGeom prst="rect">
                            <a:avLst/>
                          </a:prstGeom>
                        </wps:spPr>
                        <wps:txbx>
                          <w:txbxContent>
                            <w:p w14:paraId="5B019B04" w14:textId="280307BA" w:rsidR="00231F4C" w:rsidRDefault="00332566">
                              <w:pPr>
                                <w:spacing w:line="194" w:lineRule="exact"/>
                                <w:rPr>
                                  <w:sz w:val="16"/>
                                </w:rPr>
                              </w:pPr>
                              <w:r w:rsidRPr="00332566">
                                <w:rPr>
                                  <w:sz w:val="16"/>
                                </w:rPr>
                                <w:t>Préparé par :</w:t>
                              </w:r>
                            </w:p>
                          </w:txbxContent>
                        </wps:txbx>
                        <wps:bodyPr wrap="square" lIns="0" tIns="0" rIns="0" bIns="0" rtlCol="0">
                          <a:noAutofit/>
                        </wps:bodyPr>
                      </wps:wsp>
                      <wps:wsp>
                        <wps:cNvPr id="17" name="Textbox 17"/>
                        <wps:cNvSpPr txBox="1"/>
                        <wps:spPr>
                          <a:xfrm>
                            <a:off x="2810509" y="90850"/>
                            <a:ext cx="751840" cy="123825"/>
                          </a:xfrm>
                          <a:prstGeom prst="rect">
                            <a:avLst/>
                          </a:prstGeom>
                        </wps:spPr>
                        <wps:txbx>
                          <w:txbxContent>
                            <w:p w14:paraId="5B019B05" w14:textId="46196FB8" w:rsidR="00231F4C" w:rsidRDefault="006C699E">
                              <w:pPr>
                                <w:spacing w:line="194" w:lineRule="exact"/>
                                <w:rPr>
                                  <w:sz w:val="16"/>
                                </w:rPr>
                              </w:pPr>
                              <w:r w:rsidRPr="006C699E">
                                <w:rPr>
                                  <w:sz w:val="16"/>
                                </w:rPr>
                                <w:t xml:space="preserve">Approuvé </w:t>
                              </w:r>
                              <w:r w:rsidRPr="006C699E">
                                <w:rPr>
                                  <w:sz w:val="16"/>
                                </w:rPr>
                                <w:t>par :</w:t>
                              </w:r>
                            </w:p>
                          </w:txbxContent>
                        </wps:txbx>
                        <wps:bodyPr wrap="square" lIns="0" tIns="0" rIns="0" bIns="0" rtlCol="0">
                          <a:noAutofit/>
                        </wps:bodyPr>
                      </wps:wsp>
                      <wps:wsp>
                        <wps:cNvPr id="18" name="Textbox 18"/>
                        <wps:cNvSpPr txBox="1"/>
                        <wps:spPr>
                          <a:xfrm>
                            <a:off x="5218429" y="20746"/>
                            <a:ext cx="629920" cy="266700"/>
                          </a:xfrm>
                          <a:prstGeom prst="rect">
                            <a:avLst/>
                          </a:prstGeom>
                        </wps:spPr>
                        <wps:txbx>
                          <w:txbxContent>
                            <w:p w14:paraId="5B019B06" w14:textId="33AB78B5" w:rsidR="00231F4C" w:rsidRDefault="008426F4">
                              <w:pPr>
                                <w:spacing w:line="276" w:lineRule="auto"/>
                                <w:ind w:right="18"/>
                                <w:rPr>
                                  <w:sz w:val="16"/>
                                </w:rPr>
                              </w:pPr>
                              <w:r w:rsidRPr="008426F4">
                                <w:rPr>
                                  <w:sz w:val="16"/>
                                </w:rPr>
                                <w:t xml:space="preserve">Date </w:t>
                              </w:r>
                              <w:r w:rsidRPr="008426F4">
                                <w:rPr>
                                  <w:sz w:val="16"/>
                                </w:rPr>
                                <w:t>d'adoption :</w:t>
                              </w:r>
                            </w:p>
                          </w:txbxContent>
                        </wps:txbx>
                        <wps:bodyPr wrap="square" lIns="0" tIns="0" rIns="0" bIns="0" rtlCol="0">
                          <a:noAutofit/>
                        </wps:bodyPr>
                      </wps:wsp>
                      <wps:wsp>
                        <wps:cNvPr id="19" name="Textbox 19"/>
                        <wps:cNvSpPr txBox="1"/>
                        <wps:spPr>
                          <a:xfrm>
                            <a:off x="91693" y="456610"/>
                            <a:ext cx="641985" cy="123825"/>
                          </a:xfrm>
                          <a:prstGeom prst="rect">
                            <a:avLst/>
                          </a:prstGeom>
                        </wps:spPr>
                        <wps:txbx>
                          <w:txbxContent>
                            <w:p w14:paraId="5B019B07" w14:textId="77777777" w:rsidR="00231F4C" w:rsidRDefault="000154B0">
                              <w:pPr>
                                <w:spacing w:line="194" w:lineRule="exact"/>
                                <w:rPr>
                                  <w:b/>
                                  <w:sz w:val="16"/>
                                </w:rPr>
                              </w:pPr>
                              <w:r>
                                <w:rPr>
                                  <w:b/>
                                  <w:sz w:val="16"/>
                                </w:rPr>
                                <w:t>Gloria</w:t>
                              </w:r>
                              <w:r>
                                <w:rPr>
                                  <w:b/>
                                  <w:spacing w:val="-4"/>
                                  <w:sz w:val="16"/>
                                </w:rPr>
                                <w:t xml:space="preserve"> </w:t>
                              </w:r>
                              <w:r>
                                <w:rPr>
                                  <w:b/>
                                  <w:spacing w:val="-2"/>
                                  <w:sz w:val="16"/>
                                </w:rPr>
                                <w:t>Casas</w:t>
                              </w:r>
                            </w:p>
                          </w:txbxContent>
                        </wps:txbx>
                        <wps:bodyPr wrap="square" lIns="0" tIns="0" rIns="0" bIns="0" rtlCol="0">
                          <a:noAutofit/>
                        </wps:bodyPr>
                      </wps:wsp>
                      <wps:wsp>
                        <wps:cNvPr id="20" name="Textbox 20"/>
                        <wps:cNvSpPr txBox="1"/>
                        <wps:spPr>
                          <a:xfrm>
                            <a:off x="1170430" y="456610"/>
                            <a:ext cx="895437" cy="196596"/>
                          </a:xfrm>
                          <a:prstGeom prst="rect">
                            <a:avLst/>
                          </a:prstGeom>
                        </wps:spPr>
                        <wps:txbx>
                          <w:txbxContent>
                            <w:p w14:paraId="5B019B08" w14:textId="184211F8" w:rsidR="00231F4C" w:rsidRDefault="006C699E">
                              <w:pPr>
                                <w:spacing w:line="194" w:lineRule="exact"/>
                                <w:rPr>
                                  <w:sz w:val="16"/>
                                </w:rPr>
                              </w:pPr>
                              <w:r w:rsidRPr="006C699E">
                                <w:rPr>
                                  <w:sz w:val="16"/>
                                </w:rPr>
                                <w:t>Responsable ESG</w:t>
                              </w:r>
                            </w:p>
                          </w:txbxContent>
                        </wps:txbx>
                        <wps:bodyPr wrap="square" lIns="0" tIns="0" rIns="0" bIns="0" rtlCol="0">
                          <a:noAutofit/>
                        </wps:bodyPr>
                      </wps:wsp>
                      <wps:wsp>
                        <wps:cNvPr id="21" name="Textbox 21"/>
                        <wps:cNvSpPr txBox="1"/>
                        <wps:spPr>
                          <a:xfrm>
                            <a:off x="2788920" y="386506"/>
                            <a:ext cx="1530350" cy="266700"/>
                          </a:xfrm>
                          <a:prstGeom prst="rect">
                            <a:avLst/>
                          </a:prstGeom>
                        </wps:spPr>
                        <wps:txbx>
                          <w:txbxContent>
                            <w:p w14:paraId="5B019B09" w14:textId="2B1FD7BD" w:rsidR="00231F4C" w:rsidRDefault="006C699E">
                              <w:pPr>
                                <w:spacing w:line="276" w:lineRule="auto"/>
                                <w:ind w:right="18"/>
                                <w:rPr>
                                  <w:b/>
                                  <w:sz w:val="16"/>
                                </w:rPr>
                              </w:pPr>
                              <w:r w:rsidRPr="006C699E">
                                <w:rPr>
                                  <w:b/>
                                  <w:sz w:val="16"/>
                                </w:rPr>
                                <w:t>Conseil d'administration du groupe Planasa</w:t>
                              </w:r>
                            </w:p>
                          </w:txbxContent>
                        </wps:txbx>
                        <wps:bodyPr wrap="square" lIns="0" tIns="0" rIns="0" bIns="0" rtlCol="0">
                          <a:noAutofit/>
                        </wps:bodyPr>
                      </wps:wsp>
                      <wps:wsp>
                        <wps:cNvPr id="22" name="Textbox 22"/>
                        <wps:cNvSpPr txBox="1"/>
                        <wps:spPr>
                          <a:xfrm>
                            <a:off x="5218429" y="456610"/>
                            <a:ext cx="815340" cy="123825"/>
                          </a:xfrm>
                          <a:prstGeom prst="rect">
                            <a:avLst/>
                          </a:prstGeom>
                        </wps:spPr>
                        <wps:txbx>
                          <w:txbxContent>
                            <w:p w14:paraId="5B019B0A" w14:textId="025718DE" w:rsidR="00231F4C" w:rsidRDefault="006C699E">
                              <w:pPr>
                                <w:spacing w:line="194" w:lineRule="exact"/>
                                <w:rPr>
                                  <w:b/>
                                  <w:sz w:val="16"/>
                                </w:rPr>
                              </w:pPr>
                              <w:r w:rsidRPr="006C699E">
                                <w:rPr>
                                  <w:b/>
                                  <w:sz w:val="16"/>
                                </w:rPr>
                                <w:t>Novembre 2022</w:t>
                              </w:r>
                            </w:p>
                          </w:txbxContent>
                        </wps:txbx>
                        <wps:bodyPr wrap="square" lIns="0" tIns="0" rIns="0" bIns="0" rtlCol="0">
                          <a:noAutofit/>
                        </wps:bodyPr>
                      </wps:wsp>
                    </wpg:wgp>
                  </a:graphicData>
                </a:graphic>
              </wp:anchor>
            </w:drawing>
          </mc:Choice>
          <mc:Fallback>
            <w:pict>
              <v:group w14:anchorId="5B019AF4" id="Group 14" o:spid="_x0000_s1026" style="position:absolute;margin-left:48pt;margin-top:19.2pt;width:504.75pt;height:58.6pt;z-index:-15726592;mso-wrap-distance-left:0;mso-wrap-distance-right:0;mso-position-horizontal-relative:page" coordsize="64103,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">
                <v:shape id="Graphic 15" o:spid="_x0000_s1027" style="position:absolute;width:64103;height:7442;visibility:visible;mso-wrap-style:square;v-text-anchor:top" coordsize="6410325,74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" path="m6409944,r-6096,l6403848,6096r,310896l6403848,737616r-1277112,l5123688,737616r-5117592,l6096,316992r,-310896l2721864,6096r6096,l5126736,6096r6096,l6403848,6096r,-6096l,,,6096,,316992,,737616r,6096l6096,743712r6403848,l6409944,737616r,-420624l6409944,6096r,-6096xe" fillcolor="#bfbfbf" stroked="f">
                  <v:path arrowok="t"/>
                </v:shape>
                <v:shapetype id="_x0000_t202" coordsize="21600,21600" o:spt="202" path="m,l,21600r21600,l21600,xe">
                  <v:stroke joinstyle="miter"/>
                  <v:path gradientshapeok="t" o:connecttype="rect"/>
                </v:shapetype>
                <v:shape id="Textbox 16" o:spid="_x0000_s1028" type="#_x0000_t202" style="position:absolute;left:885;top:908;width:7670;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B019B04" w14:textId="280307BA" w:rsidR="00231F4C" w:rsidRDefault="00332566">
                        <w:pPr>
                          <w:spacing w:line="194" w:lineRule="exact"/>
                          <w:rPr>
                            <w:sz w:val="16"/>
                          </w:rPr>
                        </w:pPr>
                        <w:r w:rsidRPr="00332566">
                          <w:rPr>
                            <w:sz w:val="16"/>
                          </w:rPr>
                          <w:t>Préparé par :</w:t>
                        </w:r>
                      </w:p>
                    </w:txbxContent>
                  </v:textbox>
                </v:shape>
                <v:shape id="Textbox 17" o:spid="_x0000_s1029" type="#_x0000_t202" style="position:absolute;left:28105;top:908;width:7518;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B019B05" w14:textId="46196FB8" w:rsidR="00231F4C" w:rsidRDefault="006C699E">
                        <w:pPr>
                          <w:spacing w:line="194" w:lineRule="exact"/>
                          <w:rPr>
                            <w:sz w:val="16"/>
                          </w:rPr>
                        </w:pPr>
                        <w:r w:rsidRPr="006C699E">
                          <w:rPr>
                            <w:sz w:val="16"/>
                          </w:rPr>
                          <w:t xml:space="preserve">Approuvé </w:t>
                        </w:r>
                        <w:r w:rsidRPr="006C699E">
                          <w:rPr>
                            <w:sz w:val="16"/>
                          </w:rPr>
                          <w:t>par :</w:t>
                        </w:r>
                      </w:p>
                    </w:txbxContent>
                  </v:textbox>
                </v:shape>
                <v:shape id="Textbox 18" o:spid="_x0000_s1030" type="#_x0000_t202" style="position:absolute;left:52184;top:207;width:629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B019B06" w14:textId="33AB78B5" w:rsidR="00231F4C" w:rsidRDefault="008426F4">
                        <w:pPr>
                          <w:spacing w:line="276" w:lineRule="auto"/>
                          <w:ind w:right="18"/>
                          <w:rPr>
                            <w:sz w:val="16"/>
                          </w:rPr>
                        </w:pPr>
                        <w:r w:rsidRPr="008426F4">
                          <w:rPr>
                            <w:sz w:val="16"/>
                          </w:rPr>
                          <w:t xml:space="preserve">Date </w:t>
                        </w:r>
                        <w:r w:rsidRPr="008426F4">
                          <w:rPr>
                            <w:sz w:val="16"/>
                          </w:rPr>
                          <w:t>d'adoption :</w:t>
                        </w:r>
                      </w:p>
                    </w:txbxContent>
                  </v:textbox>
                </v:shape>
                <v:shape id="Textbox 19" o:spid="_x0000_s1031" type="#_x0000_t202" style="position:absolute;left:916;top:4566;width:6420;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5B019B07" w14:textId="77777777" w:rsidR="00231F4C" w:rsidRDefault="000154B0">
                        <w:pPr>
                          <w:spacing w:line="194" w:lineRule="exact"/>
                          <w:rPr>
                            <w:b/>
                            <w:sz w:val="16"/>
                          </w:rPr>
                        </w:pPr>
                        <w:r>
                          <w:rPr>
                            <w:b/>
                            <w:sz w:val="16"/>
                          </w:rPr>
                          <w:t>Gloria</w:t>
                        </w:r>
                        <w:r>
                          <w:rPr>
                            <w:b/>
                            <w:spacing w:val="-4"/>
                            <w:sz w:val="16"/>
                          </w:rPr>
                          <w:t xml:space="preserve"> </w:t>
                        </w:r>
                        <w:r>
                          <w:rPr>
                            <w:b/>
                            <w:spacing w:val="-2"/>
                            <w:sz w:val="16"/>
                          </w:rPr>
                          <w:t>Casas</w:t>
                        </w:r>
                      </w:p>
                    </w:txbxContent>
                  </v:textbox>
                </v:shape>
                <v:shape id="Textbox 20" o:spid="_x0000_s1032" type="#_x0000_t202" style="position:absolute;left:11704;top:4566;width:8954;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5B019B08" w14:textId="184211F8" w:rsidR="00231F4C" w:rsidRDefault="006C699E">
                        <w:pPr>
                          <w:spacing w:line="194" w:lineRule="exact"/>
                          <w:rPr>
                            <w:sz w:val="16"/>
                          </w:rPr>
                        </w:pPr>
                        <w:r w:rsidRPr="006C699E">
                          <w:rPr>
                            <w:sz w:val="16"/>
                          </w:rPr>
                          <w:t>Responsable ESG</w:t>
                        </w:r>
                      </w:p>
                    </w:txbxContent>
                  </v:textbox>
                </v:shape>
                <v:shape id="Textbox 21" o:spid="_x0000_s1033" type="#_x0000_t202" style="position:absolute;left:27889;top:3865;width:1530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5B019B09" w14:textId="2B1FD7BD" w:rsidR="00231F4C" w:rsidRDefault="006C699E">
                        <w:pPr>
                          <w:spacing w:line="276" w:lineRule="auto"/>
                          <w:ind w:right="18"/>
                          <w:rPr>
                            <w:b/>
                            <w:sz w:val="16"/>
                          </w:rPr>
                        </w:pPr>
                        <w:r w:rsidRPr="006C699E">
                          <w:rPr>
                            <w:b/>
                            <w:sz w:val="16"/>
                          </w:rPr>
                          <w:t>Conseil d'administration du groupe Planasa</w:t>
                        </w:r>
                      </w:p>
                    </w:txbxContent>
                  </v:textbox>
                </v:shape>
                <v:shape id="Textbox 22" o:spid="_x0000_s1034" type="#_x0000_t202" style="position:absolute;left:52184;top:4566;width:8153;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5B019B0A" w14:textId="025718DE" w:rsidR="00231F4C" w:rsidRDefault="006C699E">
                        <w:pPr>
                          <w:spacing w:line="194" w:lineRule="exact"/>
                          <w:rPr>
                            <w:b/>
                            <w:sz w:val="16"/>
                          </w:rPr>
                        </w:pPr>
                        <w:r w:rsidRPr="006C699E">
                          <w:rPr>
                            <w:b/>
                            <w:sz w:val="16"/>
                          </w:rPr>
                          <w:t>Novembre 2022</w:t>
                        </w:r>
                      </w:p>
                    </w:txbxContent>
                  </v:textbox>
                </v:shape>
                <w10:wrap type="topAndBottom" anchorx="page"/>
              </v:group>
            </w:pict>
          </mc:Fallback>
        </mc:AlternateContent>
      </w:r>
    </w:p>
    <w:sectPr w:rsidR="00231F4C" w:rsidRPr="00332566">
      <w:pgSz w:w="11900" w:h="16840"/>
      <w:pgMar w:top="1860" w:right="708" w:bottom="560" w:left="708" w:header="564" w:footer="3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1CBAC" w14:textId="77777777" w:rsidR="003F2C1C" w:rsidRDefault="003F2C1C">
      <w:r>
        <w:separator/>
      </w:r>
    </w:p>
  </w:endnote>
  <w:endnote w:type="continuationSeparator" w:id="0">
    <w:p w14:paraId="5EB84E98" w14:textId="77777777" w:rsidR="003F2C1C" w:rsidRDefault="003F2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19AF7" w14:textId="77777777" w:rsidR="00231F4C" w:rsidRDefault="000154B0">
    <w:pPr>
      <w:pStyle w:val="Textoindependiente"/>
      <w:spacing w:line="14" w:lineRule="auto"/>
    </w:pPr>
    <w:r>
      <w:rPr>
        <w:noProof/>
      </w:rPr>
      <w:drawing>
        <wp:anchor distT="0" distB="0" distL="0" distR="0" simplePos="0" relativeHeight="487468544" behindDoc="1" locked="0" layoutInCell="1" allowOverlap="1" wp14:anchorId="5B019B00" wp14:editId="5B019B01">
          <wp:simplePos x="0" y="0"/>
          <wp:positionH relativeFrom="page">
            <wp:posOffset>0</wp:posOffset>
          </wp:positionH>
          <wp:positionV relativeFrom="page">
            <wp:posOffset>10283827</wp:posOffset>
          </wp:positionV>
          <wp:extent cx="7556500" cy="409572"/>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7556500" cy="409572"/>
                  </a:xfrm>
                  <a:prstGeom prst="rect">
                    <a:avLst/>
                  </a:prstGeom>
                </pic:spPr>
              </pic:pic>
            </a:graphicData>
          </a:graphic>
        </wp:anchor>
      </w:drawing>
    </w:r>
    <w:r>
      <w:rPr>
        <w:noProof/>
      </w:rPr>
      <mc:AlternateContent>
        <mc:Choice Requires="wps">
          <w:drawing>
            <wp:anchor distT="0" distB="0" distL="0" distR="0" simplePos="0" relativeHeight="487469056" behindDoc="1" locked="0" layoutInCell="1" allowOverlap="1" wp14:anchorId="5B019B02" wp14:editId="5B019B03">
              <wp:simplePos x="0" y="0"/>
              <wp:positionH relativeFrom="page">
                <wp:posOffset>2549025</wp:posOffset>
              </wp:positionH>
              <wp:positionV relativeFrom="page">
                <wp:posOffset>10316525</wp:posOffset>
              </wp:positionV>
              <wp:extent cx="2894965" cy="2108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4965" cy="210820"/>
                      </a:xfrm>
                      <a:prstGeom prst="rect">
                        <a:avLst/>
                      </a:prstGeom>
                    </wps:spPr>
                    <wps:txbx>
                      <w:txbxContent>
                        <w:p w14:paraId="5FF8DC6D" w14:textId="77777777" w:rsidR="00C01B72" w:rsidRPr="00C01B72" w:rsidRDefault="00C01B72" w:rsidP="00C01B72">
                          <w:pPr>
                            <w:spacing w:line="146" w:lineRule="exact"/>
                            <w:jc w:val="center"/>
                            <w:rPr>
                              <w:sz w:val="12"/>
                              <w:lang w:val="fr-FR"/>
                            </w:rPr>
                          </w:pPr>
                          <w:r w:rsidRPr="00C01B72">
                            <w:rPr>
                              <w:sz w:val="12"/>
                              <w:lang w:val="fr-FR"/>
                            </w:rPr>
                            <w:t>Copie non autorisée lors de l'impression.</w:t>
                          </w:r>
                        </w:p>
                        <w:p w14:paraId="5B019B0E" w14:textId="692D1DD5" w:rsidR="00231F4C" w:rsidRPr="00C01B72" w:rsidRDefault="00C01B72" w:rsidP="00C01B72">
                          <w:pPr>
                            <w:spacing w:line="146" w:lineRule="exact"/>
                            <w:jc w:val="center"/>
                            <w:rPr>
                              <w:sz w:val="12"/>
                              <w:lang w:val="fr-FR"/>
                            </w:rPr>
                          </w:pPr>
                          <w:r w:rsidRPr="00C01B72">
                            <w:rPr>
                              <w:sz w:val="12"/>
                              <w:lang w:val="fr-FR"/>
                            </w:rPr>
                            <w:t>Toute diffusion à l'extérieur est interdite sans l'autorisation écrite de PLANASA GROUP</w:t>
                          </w:r>
                          <w:r w:rsidR="000154B0" w:rsidRPr="00C01B72">
                            <w:rPr>
                              <w:spacing w:val="-2"/>
                              <w:sz w:val="12"/>
                              <w:lang w:val="fr-FR"/>
                            </w:rPr>
                            <w:t>.</w:t>
                          </w:r>
                        </w:p>
                      </w:txbxContent>
                    </wps:txbx>
                    <wps:bodyPr wrap="square" lIns="0" tIns="0" rIns="0" bIns="0" rtlCol="0">
                      <a:noAutofit/>
                    </wps:bodyPr>
                  </wps:wsp>
                </a:graphicData>
              </a:graphic>
            </wp:anchor>
          </w:drawing>
        </mc:Choice>
        <mc:Fallback>
          <w:pict>
            <v:shapetype w14:anchorId="5B019B02" id="_x0000_t202" coordsize="21600,21600" o:spt="202" path="m,l,21600r21600,l21600,xe">
              <v:stroke joinstyle="miter"/>
              <v:path gradientshapeok="t" o:connecttype="rect"/>
            </v:shapetype>
            <v:shape id="Textbox 6" o:spid="_x0000_s1037" type="#_x0000_t202" style="position:absolute;margin-left:200.7pt;margin-top:812.3pt;width:227.95pt;height:16.6pt;z-index:-1584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" filled="f" stroked="f">
              <v:textbox inset="0,0,0,0">
                <w:txbxContent>
                  <w:p w14:paraId="5FF8DC6D" w14:textId="77777777" w:rsidR="00C01B72" w:rsidRPr="00C01B72" w:rsidRDefault="00C01B72" w:rsidP="00C01B72">
                    <w:pPr>
                      <w:spacing w:line="146" w:lineRule="exact"/>
                      <w:jc w:val="center"/>
                      <w:rPr>
                        <w:sz w:val="12"/>
                        <w:lang w:val="fr-FR"/>
                      </w:rPr>
                    </w:pPr>
                    <w:r w:rsidRPr="00C01B72">
                      <w:rPr>
                        <w:sz w:val="12"/>
                        <w:lang w:val="fr-FR"/>
                      </w:rPr>
                      <w:t>Copie non autorisée lors de l'impression.</w:t>
                    </w:r>
                  </w:p>
                  <w:p w14:paraId="5B019B0E" w14:textId="692D1DD5" w:rsidR="00231F4C" w:rsidRPr="00C01B72" w:rsidRDefault="00C01B72" w:rsidP="00C01B72">
                    <w:pPr>
                      <w:spacing w:line="146" w:lineRule="exact"/>
                      <w:jc w:val="center"/>
                      <w:rPr>
                        <w:sz w:val="12"/>
                        <w:lang w:val="fr-FR"/>
                      </w:rPr>
                    </w:pPr>
                    <w:r w:rsidRPr="00C01B72">
                      <w:rPr>
                        <w:sz w:val="12"/>
                        <w:lang w:val="fr-FR"/>
                      </w:rPr>
                      <w:t>Toute diffusion à l'extérieur est interdite sans l'autorisation écrite de PLANASA GROUP</w:t>
                    </w:r>
                    <w:r w:rsidR="000154B0" w:rsidRPr="00C01B72">
                      <w:rPr>
                        <w:spacing w:val="-2"/>
                        <w:sz w:val="12"/>
                        <w:lang w:val="fr-FR"/>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ADED7" w14:textId="77777777" w:rsidR="003F2C1C" w:rsidRDefault="003F2C1C">
      <w:r>
        <w:separator/>
      </w:r>
    </w:p>
  </w:footnote>
  <w:footnote w:type="continuationSeparator" w:id="0">
    <w:p w14:paraId="26D9E8D5" w14:textId="77777777" w:rsidR="003F2C1C" w:rsidRDefault="003F2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19AF6" w14:textId="4E5F10B8" w:rsidR="00231F4C" w:rsidRDefault="00D92A98">
    <w:pPr>
      <w:pStyle w:val="Textoindependiente"/>
      <w:spacing w:line="14" w:lineRule="auto"/>
    </w:pPr>
    <w:r>
      <w:rPr>
        <w:noProof/>
      </w:rPr>
      <mc:AlternateContent>
        <mc:Choice Requires="wps">
          <w:drawing>
            <wp:anchor distT="0" distB="0" distL="0" distR="0" simplePos="0" relativeHeight="251660800" behindDoc="1" locked="0" layoutInCell="1" allowOverlap="1" wp14:anchorId="5B019AFC" wp14:editId="4964F5D9">
              <wp:simplePos x="0" y="0"/>
              <wp:positionH relativeFrom="page">
                <wp:posOffset>2319867</wp:posOffset>
              </wp:positionH>
              <wp:positionV relativeFrom="page">
                <wp:posOffset>347133</wp:posOffset>
              </wp:positionV>
              <wp:extent cx="2650066" cy="5835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0066" cy="583565"/>
                      </a:xfrm>
                      <a:prstGeom prst="rect">
                        <a:avLst/>
                      </a:prstGeom>
                    </wps:spPr>
                    <wps:txbx>
                      <w:txbxContent>
                        <w:p w14:paraId="0112037A" w14:textId="20AD5393" w:rsidR="00D92A98" w:rsidRPr="00D92A98" w:rsidRDefault="00D92A98" w:rsidP="00D92A98">
                          <w:pPr>
                            <w:spacing w:before="23" w:line="237" w:lineRule="auto"/>
                            <w:ind w:left="602" w:right="18" w:hanging="583"/>
                            <w:jc w:val="both"/>
                            <w:rPr>
                              <w:b/>
                              <w:color w:val="139D3E"/>
                              <w:sz w:val="36"/>
                              <w:lang w:val="fr-FR"/>
                            </w:rPr>
                          </w:pPr>
                          <w:r w:rsidRPr="00D92A98">
                            <w:rPr>
                              <w:b/>
                              <w:bCs/>
                              <w:color w:val="139D3E"/>
                              <w:sz w:val="36"/>
                              <w:lang w:val="fr-FR"/>
                            </w:rPr>
                            <w:t>CODE DE CONDUITE DES FOURNISSEURS</w:t>
                          </w:r>
                        </w:p>
                        <w:p w14:paraId="5B019B0B" w14:textId="1219C11C" w:rsidR="00231F4C" w:rsidRPr="00D92A98" w:rsidRDefault="00231F4C">
                          <w:pPr>
                            <w:spacing w:before="23" w:line="237" w:lineRule="auto"/>
                            <w:ind w:left="602" w:right="18" w:hanging="583"/>
                            <w:rPr>
                              <w:b/>
                              <w:sz w:val="36"/>
                              <w:lang w:val="fr-FR"/>
                            </w:rPr>
                          </w:pPr>
                        </w:p>
                      </w:txbxContent>
                    </wps:txbx>
                    <wps:bodyPr wrap="square" lIns="0" tIns="0" rIns="0" bIns="0" rtlCol="0">
                      <a:noAutofit/>
                    </wps:bodyPr>
                  </wps:wsp>
                </a:graphicData>
              </a:graphic>
              <wp14:sizeRelH relativeFrom="margin">
                <wp14:pctWidth>0</wp14:pctWidth>
              </wp14:sizeRelH>
            </wp:anchor>
          </w:drawing>
        </mc:Choice>
        <mc:Fallback>
          <w:pict>
            <v:shapetype w14:anchorId="5B019AFC" id="_x0000_t202" coordsize="21600,21600" o:spt="202" path="m,l,21600r21600,l21600,xe">
              <v:stroke joinstyle="miter"/>
              <v:path gradientshapeok="t" o:connecttype="rect"/>
            </v:shapetype>
            <v:shape id="Textbox 3" o:spid="_x0000_s1035" type="#_x0000_t202" style="position:absolute;margin-left:182.65pt;margin-top:27.35pt;width:208.65pt;height:45.95pt;z-index:-25165568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" filled="f" stroked="f">
              <v:textbox inset="0,0,0,0">
                <w:txbxContent>
                  <w:p w14:paraId="0112037A" w14:textId="20AD5393" w:rsidR="00D92A98" w:rsidRPr="00D92A98" w:rsidRDefault="00D92A98" w:rsidP="00D92A98">
                    <w:pPr>
                      <w:spacing w:before="23" w:line="237" w:lineRule="auto"/>
                      <w:ind w:left="602" w:right="18" w:hanging="583"/>
                      <w:jc w:val="both"/>
                      <w:rPr>
                        <w:b/>
                        <w:color w:val="139D3E"/>
                        <w:sz w:val="36"/>
                        <w:lang w:val="fr-FR"/>
                      </w:rPr>
                    </w:pPr>
                    <w:r w:rsidRPr="00D92A98">
                      <w:rPr>
                        <w:b/>
                        <w:bCs/>
                        <w:color w:val="139D3E"/>
                        <w:sz w:val="36"/>
                        <w:lang w:val="fr-FR"/>
                      </w:rPr>
                      <w:t>CODE DE CONDUITE DES FOURNISSEURS</w:t>
                    </w:r>
                  </w:p>
                  <w:p w14:paraId="5B019B0B" w14:textId="1219C11C" w:rsidR="00231F4C" w:rsidRPr="00D92A98" w:rsidRDefault="00231F4C">
                    <w:pPr>
                      <w:spacing w:before="23" w:line="237" w:lineRule="auto"/>
                      <w:ind w:left="602" w:right="18" w:hanging="583"/>
                      <w:rPr>
                        <w:b/>
                        <w:sz w:val="36"/>
                        <w:lang w:val="fr-FR"/>
                      </w:rPr>
                    </w:pPr>
                  </w:p>
                </w:txbxContent>
              </v:textbox>
              <w10:wrap anchorx="page" anchory="page"/>
            </v:shape>
          </w:pict>
        </mc:Fallback>
      </mc:AlternateContent>
    </w:r>
    <w:r w:rsidR="000154B0">
      <w:rPr>
        <w:noProof/>
      </w:rPr>
      <w:drawing>
        <wp:anchor distT="0" distB="0" distL="0" distR="0" simplePos="0" relativeHeight="251656704" behindDoc="1" locked="0" layoutInCell="1" allowOverlap="1" wp14:anchorId="5B019AF8" wp14:editId="5B019AF9">
          <wp:simplePos x="0" y="0"/>
          <wp:positionH relativeFrom="page">
            <wp:posOffset>558163</wp:posOffset>
          </wp:positionH>
          <wp:positionV relativeFrom="page">
            <wp:posOffset>376979</wp:posOffset>
          </wp:positionV>
          <wp:extent cx="1436369" cy="52317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36369" cy="523176"/>
                  </a:xfrm>
                  <a:prstGeom prst="rect">
                    <a:avLst/>
                  </a:prstGeom>
                </pic:spPr>
              </pic:pic>
            </a:graphicData>
          </a:graphic>
        </wp:anchor>
      </w:drawing>
    </w:r>
    <w:r w:rsidR="000154B0">
      <w:rPr>
        <w:noProof/>
      </w:rPr>
      <mc:AlternateContent>
        <mc:Choice Requires="wps">
          <w:drawing>
            <wp:anchor distT="0" distB="0" distL="0" distR="0" simplePos="0" relativeHeight="251658752" behindDoc="1" locked="0" layoutInCell="1" allowOverlap="1" wp14:anchorId="5B019AFA" wp14:editId="79862FF8">
              <wp:simplePos x="0" y="0"/>
              <wp:positionH relativeFrom="page">
                <wp:posOffset>557784</wp:posOffset>
              </wp:positionH>
              <wp:positionV relativeFrom="page">
                <wp:posOffset>963167</wp:posOffset>
              </wp:positionV>
              <wp:extent cx="648017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6480048" y="0"/>
                            </a:moveTo>
                            <a:lnTo>
                              <a:pt x="6480048" y="0"/>
                            </a:lnTo>
                            <a:lnTo>
                              <a:pt x="0" y="0"/>
                            </a:lnTo>
                            <a:lnTo>
                              <a:pt x="0" y="6096"/>
                            </a:lnTo>
                            <a:lnTo>
                              <a:pt x="6480048" y="6096"/>
                            </a:lnTo>
                            <a:lnTo>
                              <a:pt x="6480048" y="0"/>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w14:anchorId="5CFB4DAA" id="Graphic 2" o:spid="_x0000_s1026" style="position:absolute;margin-left:43.9pt;margin-top:75.85pt;width:510.25pt;height:.5pt;z-index:-251657728;visibility:visible;mso-wrap-style:square;mso-wrap-distance-left:0;mso-wrap-distance-top:0;mso-wrap-distance-right:0;mso-wrap-distance-bottom:0;mso-position-horizontal:absolute;mso-position-horizontal-relative:page;mso-position-vertical:absolute;mso-position-vertical-relative:page;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" path="m6480048,r,l,,,6096r6480048,l6480048,xe" fillcolor="#bfbfbf" stroked="f">
              <v:path arrowok="t"/>
              <w10:wrap anchorx="page" anchory="page"/>
            </v:shape>
          </w:pict>
        </mc:Fallback>
      </mc:AlternateContent>
    </w:r>
    <w:r w:rsidR="000154B0">
      <w:rPr>
        <w:noProof/>
      </w:rPr>
      <mc:AlternateContent>
        <mc:Choice Requires="wps">
          <w:drawing>
            <wp:anchor distT="0" distB="0" distL="0" distR="0" simplePos="0" relativeHeight="487468032" behindDoc="1" locked="0" layoutInCell="1" allowOverlap="1" wp14:anchorId="5B019AFE" wp14:editId="5B019AFF">
              <wp:simplePos x="0" y="0"/>
              <wp:positionH relativeFrom="page">
                <wp:posOffset>6254963</wp:posOffset>
              </wp:positionH>
              <wp:positionV relativeFrom="page">
                <wp:posOffset>757765</wp:posOffset>
              </wp:positionV>
              <wp:extent cx="75374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3745" cy="167640"/>
                      </a:xfrm>
                      <a:prstGeom prst="rect">
                        <a:avLst/>
                      </a:prstGeom>
                    </wps:spPr>
                    <wps:txbx>
                      <w:txbxContent>
                        <w:p w14:paraId="5B019B0C" w14:textId="33966CD8" w:rsidR="00231F4C" w:rsidRDefault="000154B0">
                          <w:pPr>
                            <w:spacing w:before="22"/>
                            <w:ind w:left="20"/>
                            <w:rPr>
                              <w:b/>
                              <w:sz w:val="18"/>
                            </w:rPr>
                          </w:pPr>
                          <w:r>
                            <w:rPr>
                              <w:sz w:val="18"/>
                            </w:rPr>
                            <w:t>P</w:t>
                          </w:r>
                          <w:r w:rsidR="00D92A98">
                            <w:rPr>
                              <w:sz w:val="18"/>
                            </w:rPr>
                            <w:t>age</w:t>
                          </w:r>
                          <w:r>
                            <w:rPr>
                              <w:spacing w:val="-3"/>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3"/>
                              <w:sz w:val="18"/>
                            </w:rPr>
                            <w:t xml:space="preserve"> </w:t>
                          </w:r>
                          <w:proofErr w:type="spellStart"/>
                          <w:r>
                            <w:rPr>
                              <w:sz w:val="18"/>
                            </w:rPr>
                            <w:t>of</w:t>
                          </w:r>
                          <w:proofErr w:type="spellEnd"/>
                          <w:r>
                            <w:rPr>
                              <w:spacing w:val="-2"/>
                              <w:sz w:val="18"/>
                            </w:rPr>
                            <w:t xml:space="preserv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5</w:t>
                          </w:r>
                          <w:r>
                            <w:rPr>
                              <w:b/>
                              <w:spacing w:val="-10"/>
                              <w:sz w:val="18"/>
                            </w:rPr>
                            <w:fldChar w:fldCharType="end"/>
                          </w:r>
                        </w:p>
                      </w:txbxContent>
                    </wps:txbx>
                    <wps:bodyPr wrap="square" lIns="0" tIns="0" rIns="0" bIns="0" rtlCol="0">
                      <a:noAutofit/>
                    </wps:bodyPr>
                  </wps:wsp>
                </a:graphicData>
              </a:graphic>
            </wp:anchor>
          </w:drawing>
        </mc:Choice>
        <mc:Fallback>
          <w:pict>
            <v:shape w14:anchorId="5B019AFE" id="Textbox 4" o:spid="_x0000_s1036" type="#_x0000_t202" style="position:absolute;margin-left:492.5pt;margin-top:59.65pt;width:59.35pt;height:13.2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" filled="f" stroked="f">
              <v:textbox inset="0,0,0,0">
                <w:txbxContent>
                  <w:p w14:paraId="5B019B0C" w14:textId="33966CD8" w:rsidR="00231F4C" w:rsidRDefault="000154B0">
                    <w:pPr>
                      <w:spacing w:before="22"/>
                      <w:ind w:left="20"/>
                      <w:rPr>
                        <w:b/>
                        <w:sz w:val="18"/>
                      </w:rPr>
                    </w:pPr>
                    <w:r>
                      <w:rPr>
                        <w:sz w:val="18"/>
                      </w:rPr>
                      <w:t>P</w:t>
                    </w:r>
                    <w:r w:rsidR="00D92A98">
                      <w:rPr>
                        <w:sz w:val="18"/>
                      </w:rPr>
                      <w:t>age</w:t>
                    </w:r>
                    <w:r>
                      <w:rPr>
                        <w:spacing w:val="-3"/>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3"/>
                        <w:sz w:val="18"/>
                      </w:rPr>
                      <w:t xml:space="preserve"> </w:t>
                    </w:r>
                    <w:proofErr w:type="spellStart"/>
                    <w:r>
                      <w:rPr>
                        <w:sz w:val="18"/>
                      </w:rPr>
                      <w:t>of</w:t>
                    </w:r>
                    <w:proofErr w:type="spellEnd"/>
                    <w:r>
                      <w:rPr>
                        <w:spacing w:val="-2"/>
                        <w:sz w:val="18"/>
                      </w:rPr>
                      <w:t xml:space="preserv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5</w:t>
                    </w:r>
                    <w:r>
                      <w:rPr>
                        <w:b/>
                        <w:spacing w:val="-10"/>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F6788"/>
    <w:multiLevelType w:val="multilevel"/>
    <w:tmpl w:val="ED76848A"/>
    <w:lvl w:ilvl="0">
      <w:start w:val="1"/>
      <w:numFmt w:val="decimal"/>
      <w:lvlText w:val="%1."/>
      <w:lvlJc w:val="left"/>
      <w:pPr>
        <w:ind w:left="512" w:hanging="314"/>
      </w:pPr>
      <w:rPr>
        <w:rFonts w:ascii="Century Gothic" w:eastAsia="Century Gothic" w:hAnsi="Century Gothic" w:cs="Century Gothic" w:hint="default"/>
        <w:b/>
        <w:bCs/>
        <w:i w:val="0"/>
        <w:iCs w:val="0"/>
        <w:color w:val="119139"/>
        <w:spacing w:val="0"/>
        <w:w w:val="99"/>
        <w:sz w:val="28"/>
        <w:szCs w:val="28"/>
        <w:lang w:val="es-ES" w:eastAsia="en-US" w:bidi="ar-SA"/>
      </w:rPr>
    </w:lvl>
    <w:lvl w:ilvl="1">
      <w:start w:val="1"/>
      <w:numFmt w:val="decimal"/>
      <w:lvlText w:val="%1.%2."/>
      <w:lvlJc w:val="left"/>
      <w:pPr>
        <w:ind w:left="861" w:hanging="720"/>
      </w:pPr>
      <w:rPr>
        <w:rFonts w:ascii="Century Gothic" w:eastAsia="Century Gothic" w:hAnsi="Century Gothic" w:cs="Century Gothic" w:hint="default"/>
        <w:b/>
        <w:bCs/>
        <w:i w:val="0"/>
        <w:iCs w:val="0"/>
        <w:color w:val="119139"/>
        <w:spacing w:val="0"/>
        <w:w w:val="100"/>
        <w:sz w:val="24"/>
        <w:szCs w:val="24"/>
        <w:lang w:val="es-ES" w:eastAsia="en-US" w:bidi="ar-SA"/>
      </w:rPr>
    </w:lvl>
    <w:lvl w:ilvl="2">
      <w:numFmt w:val="bullet"/>
      <w:lvlText w:val=""/>
      <w:lvlJc w:val="left"/>
      <w:pPr>
        <w:ind w:left="861" w:hanging="360"/>
      </w:pPr>
      <w:rPr>
        <w:rFonts w:ascii="Symbol" w:eastAsia="Symbol" w:hAnsi="Symbol" w:cs="Symbol" w:hint="default"/>
        <w:b w:val="0"/>
        <w:bCs w:val="0"/>
        <w:i w:val="0"/>
        <w:iCs w:val="0"/>
        <w:spacing w:val="0"/>
        <w:w w:val="100"/>
        <w:sz w:val="20"/>
        <w:szCs w:val="20"/>
        <w:lang w:val="es-ES" w:eastAsia="en-US" w:bidi="ar-SA"/>
      </w:rPr>
    </w:lvl>
    <w:lvl w:ilvl="3">
      <w:numFmt w:val="bullet"/>
      <w:lvlText w:val="•"/>
      <w:lvlJc w:val="left"/>
      <w:pPr>
        <w:ind w:left="2998" w:hanging="360"/>
      </w:pPr>
      <w:rPr>
        <w:rFonts w:hint="default"/>
        <w:lang w:val="es-ES" w:eastAsia="en-US" w:bidi="ar-SA"/>
      </w:rPr>
    </w:lvl>
    <w:lvl w:ilvl="4">
      <w:numFmt w:val="bullet"/>
      <w:lvlText w:val="•"/>
      <w:lvlJc w:val="left"/>
      <w:pPr>
        <w:ind w:left="4068" w:hanging="360"/>
      </w:pPr>
      <w:rPr>
        <w:rFonts w:hint="default"/>
        <w:lang w:val="es-ES" w:eastAsia="en-US" w:bidi="ar-SA"/>
      </w:rPr>
    </w:lvl>
    <w:lvl w:ilvl="5">
      <w:numFmt w:val="bullet"/>
      <w:lvlText w:val="•"/>
      <w:lvlJc w:val="left"/>
      <w:pPr>
        <w:ind w:left="5137" w:hanging="360"/>
      </w:pPr>
      <w:rPr>
        <w:rFonts w:hint="default"/>
        <w:lang w:val="es-ES" w:eastAsia="en-US" w:bidi="ar-SA"/>
      </w:rPr>
    </w:lvl>
    <w:lvl w:ilvl="6">
      <w:numFmt w:val="bullet"/>
      <w:lvlText w:val="•"/>
      <w:lvlJc w:val="left"/>
      <w:pPr>
        <w:ind w:left="6206" w:hanging="360"/>
      </w:pPr>
      <w:rPr>
        <w:rFonts w:hint="default"/>
        <w:lang w:val="es-ES" w:eastAsia="en-US" w:bidi="ar-SA"/>
      </w:rPr>
    </w:lvl>
    <w:lvl w:ilvl="7">
      <w:numFmt w:val="bullet"/>
      <w:lvlText w:val="•"/>
      <w:lvlJc w:val="left"/>
      <w:pPr>
        <w:ind w:left="7276" w:hanging="360"/>
      </w:pPr>
      <w:rPr>
        <w:rFonts w:hint="default"/>
        <w:lang w:val="es-ES" w:eastAsia="en-US" w:bidi="ar-SA"/>
      </w:rPr>
    </w:lvl>
    <w:lvl w:ilvl="8">
      <w:numFmt w:val="bullet"/>
      <w:lvlText w:val="•"/>
      <w:lvlJc w:val="left"/>
      <w:pPr>
        <w:ind w:left="8345" w:hanging="360"/>
      </w:pPr>
      <w:rPr>
        <w:rFonts w:hint="default"/>
        <w:lang w:val="es-ES" w:eastAsia="en-US" w:bidi="ar-SA"/>
      </w:rPr>
    </w:lvl>
  </w:abstractNum>
  <w:abstractNum w:abstractNumId="1" w15:restartNumberingAfterBreak="0">
    <w:nsid w:val="678B15B8"/>
    <w:multiLevelType w:val="hybridMultilevel"/>
    <w:tmpl w:val="4A7CD554"/>
    <w:lvl w:ilvl="0" w:tplc="932A1AF6">
      <w:numFmt w:val="bullet"/>
      <w:lvlText w:val=""/>
      <w:lvlJc w:val="left"/>
      <w:pPr>
        <w:ind w:left="1279" w:hanging="360"/>
      </w:pPr>
      <w:rPr>
        <w:rFonts w:ascii="Symbol" w:eastAsia="Symbol" w:hAnsi="Symbol" w:cs="Symbol" w:hint="default"/>
        <w:b w:val="0"/>
        <w:bCs w:val="0"/>
        <w:i w:val="0"/>
        <w:iCs w:val="0"/>
        <w:spacing w:val="0"/>
        <w:w w:val="100"/>
        <w:sz w:val="20"/>
        <w:szCs w:val="20"/>
        <w:lang w:val="es-ES" w:eastAsia="en-US" w:bidi="ar-SA"/>
      </w:rPr>
    </w:lvl>
    <w:lvl w:ilvl="1" w:tplc="97AE622E">
      <w:numFmt w:val="bullet"/>
      <w:lvlText w:val="•"/>
      <w:lvlJc w:val="left"/>
      <w:pPr>
        <w:ind w:left="2200" w:hanging="360"/>
      </w:pPr>
      <w:rPr>
        <w:rFonts w:hint="default"/>
        <w:lang w:val="es-ES" w:eastAsia="en-US" w:bidi="ar-SA"/>
      </w:rPr>
    </w:lvl>
    <w:lvl w:ilvl="2" w:tplc="FBD83556">
      <w:numFmt w:val="bullet"/>
      <w:lvlText w:val="•"/>
      <w:lvlJc w:val="left"/>
      <w:pPr>
        <w:ind w:left="3120" w:hanging="360"/>
      </w:pPr>
      <w:rPr>
        <w:rFonts w:hint="default"/>
        <w:lang w:val="es-ES" w:eastAsia="en-US" w:bidi="ar-SA"/>
      </w:rPr>
    </w:lvl>
    <w:lvl w:ilvl="3" w:tplc="AB36CAAE">
      <w:numFmt w:val="bullet"/>
      <w:lvlText w:val="•"/>
      <w:lvlJc w:val="left"/>
      <w:pPr>
        <w:ind w:left="4041" w:hanging="360"/>
      </w:pPr>
      <w:rPr>
        <w:rFonts w:hint="default"/>
        <w:lang w:val="es-ES" w:eastAsia="en-US" w:bidi="ar-SA"/>
      </w:rPr>
    </w:lvl>
    <w:lvl w:ilvl="4" w:tplc="0908B470">
      <w:numFmt w:val="bullet"/>
      <w:lvlText w:val="•"/>
      <w:lvlJc w:val="left"/>
      <w:pPr>
        <w:ind w:left="4961" w:hanging="360"/>
      </w:pPr>
      <w:rPr>
        <w:rFonts w:hint="default"/>
        <w:lang w:val="es-ES" w:eastAsia="en-US" w:bidi="ar-SA"/>
      </w:rPr>
    </w:lvl>
    <w:lvl w:ilvl="5" w:tplc="E38AAF6A">
      <w:numFmt w:val="bullet"/>
      <w:lvlText w:val="•"/>
      <w:lvlJc w:val="left"/>
      <w:pPr>
        <w:ind w:left="5882" w:hanging="360"/>
      </w:pPr>
      <w:rPr>
        <w:rFonts w:hint="default"/>
        <w:lang w:val="es-ES" w:eastAsia="en-US" w:bidi="ar-SA"/>
      </w:rPr>
    </w:lvl>
    <w:lvl w:ilvl="6" w:tplc="1098E97C">
      <w:numFmt w:val="bullet"/>
      <w:lvlText w:val="•"/>
      <w:lvlJc w:val="left"/>
      <w:pPr>
        <w:ind w:left="6802" w:hanging="360"/>
      </w:pPr>
      <w:rPr>
        <w:rFonts w:hint="default"/>
        <w:lang w:val="es-ES" w:eastAsia="en-US" w:bidi="ar-SA"/>
      </w:rPr>
    </w:lvl>
    <w:lvl w:ilvl="7" w:tplc="D11822EA">
      <w:numFmt w:val="bullet"/>
      <w:lvlText w:val="•"/>
      <w:lvlJc w:val="left"/>
      <w:pPr>
        <w:ind w:left="7722" w:hanging="360"/>
      </w:pPr>
      <w:rPr>
        <w:rFonts w:hint="default"/>
        <w:lang w:val="es-ES" w:eastAsia="en-US" w:bidi="ar-SA"/>
      </w:rPr>
    </w:lvl>
    <w:lvl w:ilvl="8" w:tplc="D45C4E60">
      <w:numFmt w:val="bullet"/>
      <w:lvlText w:val="•"/>
      <w:lvlJc w:val="left"/>
      <w:pPr>
        <w:ind w:left="8643" w:hanging="360"/>
      </w:pPr>
      <w:rPr>
        <w:rFonts w:hint="default"/>
        <w:lang w:val="es-ES" w:eastAsia="en-US" w:bidi="ar-SA"/>
      </w:rPr>
    </w:lvl>
  </w:abstractNum>
  <w:num w:numId="1" w16cid:durableId="1666545253">
    <w:abstractNumId w:val="1"/>
  </w:num>
  <w:num w:numId="2" w16cid:durableId="297534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F4C"/>
    <w:rsid w:val="000154B0"/>
    <w:rsid w:val="000424DF"/>
    <w:rsid w:val="00067723"/>
    <w:rsid w:val="00072626"/>
    <w:rsid w:val="00101AC1"/>
    <w:rsid w:val="00137CDC"/>
    <w:rsid w:val="00182F1A"/>
    <w:rsid w:val="00231F4C"/>
    <w:rsid w:val="002B6C05"/>
    <w:rsid w:val="00332566"/>
    <w:rsid w:val="003D639B"/>
    <w:rsid w:val="003F2C1C"/>
    <w:rsid w:val="0044007E"/>
    <w:rsid w:val="004B15FC"/>
    <w:rsid w:val="004D2A2E"/>
    <w:rsid w:val="004F0CB4"/>
    <w:rsid w:val="004F6C3B"/>
    <w:rsid w:val="00514FA6"/>
    <w:rsid w:val="005A4E64"/>
    <w:rsid w:val="005B0299"/>
    <w:rsid w:val="005D6A47"/>
    <w:rsid w:val="006018BC"/>
    <w:rsid w:val="00687FC0"/>
    <w:rsid w:val="006C699E"/>
    <w:rsid w:val="0073474A"/>
    <w:rsid w:val="007505BF"/>
    <w:rsid w:val="0077518A"/>
    <w:rsid w:val="008377EC"/>
    <w:rsid w:val="008426F4"/>
    <w:rsid w:val="00844476"/>
    <w:rsid w:val="008A53DD"/>
    <w:rsid w:val="009E1FD4"/>
    <w:rsid w:val="009E7B7C"/>
    <w:rsid w:val="00A76DE9"/>
    <w:rsid w:val="00AC6EBC"/>
    <w:rsid w:val="00B116AD"/>
    <w:rsid w:val="00B22D56"/>
    <w:rsid w:val="00B337B4"/>
    <w:rsid w:val="00B735BD"/>
    <w:rsid w:val="00B74620"/>
    <w:rsid w:val="00BE4F0C"/>
    <w:rsid w:val="00C01B72"/>
    <w:rsid w:val="00C223AC"/>
    <w:rsid w:val="00C94A79"/>
    <w:rsid w:val="00CA1CB7"/>
    <w:rsid w:val="00CE41A0"/>
    <w:rsid w:val="00D1473B"/>
    <w:rsid w:val="00D4199D"/>
    <w:rsid w:val="00D446D3"/>
    <w:rsid w:val="00D46F39"/>
    <w:rsid w:val="00D7519E"/>
    <w:rsid w:val="00D77340"/>
    <w:rsid w:val="00D92A98"/>
    <w:rsid w:val="00DD0547"/>
    <w:rsid w:val="00E46BC3"/>
    <w:rsid w:val="00E71CBE"/>
    <w:rsid w:val="00E930A6"/>
    <w:rsid w:val="00F2234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19A62"/>
  <w15:docId w15:val="{D2653E88-C600-438E-BFE9-A34A28EB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es-ES"/>
    </w:rPr>
  </w:style>
  <w:style w:type="paragraph" w:styleId="Ttulo1">
    <w:name w:val="heading 1"/>
    <w:basedOn w:val="Normal"/>
    <w:uiPriority w:val="9"/>
    <w:qFormat/>
    <w:pPr>
      <w:ind w:left="565" w:hanging="480"/>
      <w:outlineLvl w:val="0"/>
    </w:pPr>
    <w:rPr>
      <w:b/>
      <w:bCs/>
      <w:sz w:val="28"/>
      <w:szCs w:val="28"/>
    </w:rPr>
  </w:style>
  <w:style w:type="paragraph" w:styleId="Ttulo2">
    <w:name w:val="heading 2"/>
    <w:basedOn w:val="Normal"/>
    <w:uiPriority w:val="9"/>
    <w:unhideWhenUsed/>
    <w:qFormat/>
    <w:pPr>
      <w:ind w:left="861" w:hanging="720"/>
      <w:outlineLvl w:val="1"/>
    </w:pPr>
    <w:rPr>
      <w:b/>
      <w:bCs/>
      <w:sz w:val="24"/>
      <w:szCs w:val="24"/>
    </w:rPr>
  </w:style>
  <w:style w:type="paragraph" w:styleId="Ttulo3">
    <w:name w:val="heading 3"/>
    <w:basedOn w:val="Normal"/>
    <w:uiPriority w:val="9"/>
    <w:unhideWhenUsed/>
    <w:qFormat/>
    <w:pPr>
      <w:ind w:left="283"/>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0"/>
    <w:qFormat/>
    <w:pPr>
      <w:spacing w:before="23"/>
      <w:ind w:left="602" w:right="18" w:hanging="583"/>
    </w:pPr>
    <w:rPr>
      <w:b/>
      <w:bCs/>
      <w:sz w:val="36"/>
      <w:szCs w:val="36"/>
    </w:rPr>
  </w:style>
  <w:style w:type="paragraph" w:styleId="Prrafodelista">
    <w:name w:val="List Paragraph"/>
    <w:basedOn w:val="Normal"/>
    <w:uiPriority w:val="1"/>
    <w:qFormat/>
    <w:pPr>
      <w:ind w:left="861"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92A98"/>
    <w:pPr>
      <w:tabs>
        <w:tab w:val="center" w:pos="4252"/>
        <w:tab w:val="right" w:pos="8504"/>
      </w:tabs>
    </w:pPr>
  </w:style>
  <w:style w:type="character" w:customStyle="1" w:styleId="EncabezadoCar">
    <w:name w:val="Encabezado Car"/>
    <w:basedOn w:val="Fuentedeprrafopredeter"/>
    <w:link w:val="Encabezado"/>
    <w:uiPriority w:val="99"/>
    <w:rsid w:val="00D92A98"/>
    <w:rPr>
      <w:rFonts w:ascii="Century Gothic" w:eastAsia="Century Gothic" w:hAnsi="Century Gothic" w:cs="Century Gothic"/>
      <w:lang w:val="es-ES"/>
    </w:rPr>
  </w:style>
  <w:style w:type="paragraph" w:styleId="Piedepgina">
    <w:name w:val="footer"/>
    <w:basedOn w:val="Normal"/>
    <w:link w:val="PiedepginaCar"/>
    <w:uiPriority w:val="99"/>
    <w:unhideWhenUsed/>
    <w:rsid w:val="00D92A98"/>
    <w:pPr>
      <w:tabs>
        <w:tab w:val="center" w:pos="4252"/>
        <w:tab w:val="right" w:pos="8504"/>
      </w:tabs>
    </w:pPr>
  </w:style>
  <w:style w:type="character" w:customStyle="1" w:styleId="PiedepginaCar">
    <w:name w:val="Pie de página Car"/>
    <w:basedOn w:val="Fuentedeprrafopredeter"/>
    <w:link w:val="Piedepgina"/>
    <w:uiPriority w:val="99"/>
    <w:rsid w:val="00D92A98"/>
    <w:rPr>
      <w:rFonts w:ascii="Century Gothic" w:eastAsia="Century Gothic" w:hAnsi="Century Gothic" w:cs="Century Gothic"/>
      <w:lang w:val="es-ES"/>
    </w:rPr>
  </w:style>
  <w:style w:type="paragraph" w:styleId="NormalWeb">
    <w:name w:val="Normal (Web)"/>
    <w:basedOn w:val="Normal"/>
    <w:uiPriority w:val="99"/>
    <w:semiHidden/>
    <w:unhideWhenUsed/>
    <w:rsid w:val="00D1473B"/>
    <w:rPr>
      <w:rFonts w:ascii="Times New Roman" w:hAnsi="Times New Roman" w:cs="Times New Roman"/>
      <w:sz w:val="24"/>
      <w:szCs w:val="24"/>
    </w:rPr>
  </w:style>
  <w:style w:type="character" w:styleId="Hipervnculo">
    <w:name w:val="Hyperlink"/>
    <w:basedOn w:val="Fuentedeprrafopredeter"/>
    <w:uiPriority w:val="99"/>
    <w:unhideWhenUsed/>
    <w:rsid w:val="00A76DE9"/>
    <w:rPr>
      <w:color w:val="0000FF" w:themeColor="hyperlink"/>
      <w:u w:val="single"/>
    </w:rPr>
  </w:style>
  <w:style w:type="character" w:styleId="Mencinsinresolver">
    <w:name w:val="Unresolved Mention"/>
    <w:basedOn w:val="Fuentedeprrafopredeter"/>
    <w:uiPriority w:val="99"/>
    <w:semiHidden/>
    <w:unhideWhenUsed/>
    <w:rsid w:val="00A76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thicsline@planasa.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1636</Words>
  <Characters>9002</Characters>
  <Application>Microsoft Office Word</Application>
  <DocSecurity>0</DocSecurity>
  <Lines>75</Lines>
  <Paragraphs>21</Paragraphs>
  <ScaleCrop>false</ScaleCrop>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Código Conducta Proveedores- Planasa version cas.docx</dc:title>
  <dc:creator>Rafael Herrero</dc:creator>
  <cp:lastModifiedBy>Rafael Herrero</cp:lastModifiedBy>
  <cp:revision>4</cp:revision>
  <dcterms:created xsi:type="dcterms:W3CDTF">2026-07-15T14:14:00Z</dcterms:created>
  <dcterms:modified xsi:type="dcterms:W3CDTF">2026-07-17T14:24:00Z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2023-02-06T00:00:00Z</vt:filetime>
  </property>
  <property fmtid="{D5CDD505-2E9C-101B-9397-08002B2CF9AE}" pid="3" name="Creator">
    <vt:lpwstr>Word</vt:lpwstr>
  </property>
  <property fmtid="{D5CDD505-2E9C-101B-9397-08002B2CF9AE}" pid="4" name="LastSaved">
    <vt:filetime>2026-07-14T00:00:00Z</vt:filetime>
  </property>
  <property fmtid="{D5CDD505-2E9C-101B-9397-08002B2CF9AE}" pid="5" name="Producer">
    <vt:lpwstr>macOS Versión 11.0.1 (Compilación 20B29) Quartz PDFContext</vt:lpwstr>
  </property>
</Properties>
</file>